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1C" w:rsidRDefault="00DE6D1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6D1C" w:rsidRDefault="00DE6D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E6D1C">
        <w:tc>
          <w:tcPr>
            <w:tcW w:w="4677" w:type="dxa"/>
            <w:tcBorders>
              <w:top w:val="nil"/>
              <w:left w:val="nil"/>
              <w:bottom w:val="nil"/>
              <w:right w:val="nil"/>
            </w:tcBorders>
          </w:tcPr>
          <w:p w:rsidR="00DE6D1C" w:rsidRDefault="00DE6D1C">
            <w:pPr>
              <w:pStyle w:val="ConsPlusNormal"/>
            </w:pPr>
            <w:r>
              <w:t>26 ноября 2015 года</w:t>
            </w:r>
          </w:p>
        </w:tc>
        <w:tc>
          <w:tcPr>
            <w:tcW w:w="4677" w:type="dxa"/>
            <w:tcBorders>
              <w:top w:val="nil"/>
              <w:left w:val="nil"/>
              <w:bottom w:val="nil"/>
              <w:right w:val="nil"/>
            </w:tcBorders>
          </w:tcPr>
          <w:p w:rsidR="00DE6D1C" w:rsidRDefault="00DE6D1C">
            <w:pPr>
              <w:pStyle w:val="ConsPlusNormal"/>
              <w:jc w:val="right"/>
            </w:pPr>
            <w:r>
              <w:t>N 323-у</w:t>
            </w:r>
          </w:p>
        </w:tc>
      </w:tr>
    </w:tbl>
    <w:p w:rsidR="00DE6D1C" w:rsidRDefault="00DE6D1C">
      <w:pPr>
        <w:pStyle w:val="ConsPlusNormal"/>
        <w:pBdr>
          <w:top w:val="single" w:sz="6" w:space="0" w:color="auto"/>
        </w:pBdr>
        <w:spacing w:before="100" w:after="100"/>
        <w:jc w:val="both"/>
        <w:rPr>
          <w:sz w:val="2"/>
          <w:szCs w:val="2"/>
        </w:rPr>
      </w:pPr>
    </w:p>
    <w:p w:rsidR="00DE6D1C" w:rsidRDefault="00DE6D1C">
      <w:pPr>
        <w:pStyle w:val="ConsPlusNormal"/>
        <w:jc w:val="both"/>
      </w:pPr>
    </w:p>
    <w:p w:rsidR="00DE6D1C" w:rsidRDefault="00DE6D1C">
      <w:pPr>
        <w:pStyle w:val="ConsPlusTitle"/>
        <w:jc w:val="center"/>
      </w:pPr>
      <w:r>
        <w:t>УКАЗ</w:t>
      </w:r>
    </w:p>
    <w:p w:rsidR="00DE6D1C" w:rsidRDefault="00DE6D1C">
      <w:pPr>
        <w:pStyle w:val="ConsPlusTitle"/>
        <w:jc w:val="center"/>
      </w:pPr>
    </w:p>
    <w:p w:rsidR="00DE6D1C" w:rsidRDefault="00DE6D1C">
      <w:pPr>
        <w:pStyle w:val="ConsPlusTitle"/>
        <w:jc w:val="center"/>
      </w:pPr>
      <w:r>
        <w:t>ГЛАВЫ РЕСПУБЛИКИ АЛТАЙ,</w:t>
      </w:r>
    </w:p>
    <w:p w:rsidR="00DE6D1C" w:rsidRDefault="00DE6D1C">
      <w:pPr>
        <w:pStyle w:val="ConsPlusTitle"/>
        <w:jc w:val="center"/>
      </w:pPr>
      <w:r>
        <w:t>ПРЕДСЕДАТЕЛЯ ПРАВИТЕЛЬСТВА РЕСПУБЛИКИ АЛТАЙ</w:t>
      </w:r>
    </w:p>
    <w:p w:rsidR="00DE6D1C" w:rsidRDefault="00DE6D1C">
      <w:pPr>
        <w:pStyle w:val="ConsPlusTitle"/>
        <w:jc w:val="center"/>
      </w:pPr>
    </w:p>
    <w:p w:rsidR="00DE6D1C" w:rsidRDefault="00DE6D1C">
      <w:pPr>
        <w:pStyle w:val="ConsPlusTitle"/>
        <w:jc w:val="center"/>
      </w:pPr>
      <w:r>
        <w:t>О ПРИЗНАНИИ УТРАТИВШИМИ СИЛУ НЕКОТОРЫХ УКАЗОВ</w:t>
      </w:r>
    </w:p>
    <w:p w:rsidR="00DE6D1C" w:rsidRDefault="00DE6D1C">
      <w:pPr>
        <w:pStyle w:val="ConsPlusTitle"/>
        <w:jc w:val="center"/>
      </w:pPr>
      <w:r>
        <w:t>ГЛАВЫ РЕСПУБЛИКИ АЛТАЙ, ПРЕДСЕДАТЕЛЯ ПРАВИТЕЛЬСТВА</w:t>
      </w:r>
    </w:p>
    <w:p w:rsidR="00DE6D1C" w:rsidRDefault="00DE6D1C">
      <w:pPr>
        <w:pStyle w:val="ConsPlusTitle"/>
        <w:jc w:val="center"/>
      </w:pPr>
      <w:r>
        <w:t>РЕСПУБЛИКИ АЛТАЙ</w:t>
      </w:r>
    </w:p>
    <w:p w:rsidR="00DE6D1C" w:rsidRDefault="00DE6D1C">
      <w:pPr>
        <w:pStyle w:val="ConsPlusNormal"/>
        <w:jc w:val="both"/>
      </w:pPr>
    </w:p>
    <w:p w:rsidR="00DE6D1C" w:rsidRDefault="00DE6D1C">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связи с принятием Министерством здравоохранения Российской Федерации </w:t>
      </w:r>
      <w:hyperlink r:id="rId7" w:history="1">
        <w:r>
          <w:rPr>
            <w:color w:val="0000FF"/>
          </w:rPr>
          <w:t>приказа</w:t>
        </w:r>
      </w:hyperlink>
      <w:r>
        <w:t xml:space="preserve"> от 7 июля 2015 года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постановляю:</w:t>
      </w:r>
    </w:p>
    <w:p w:rsidR="00DE6D1C" w:rsidRDefault="00DE6D1C">
      <w:pPr>
        <w:pStyle w:val="ConsPlusNormal"/>
        <w:spacing w:before="220"/>
        <w:ind w:firstLine="540"/>
        <w:jc w:val="both"/>
      </w:pPr>
      <w:r>
        <w:t>Признать утратившими силу:</w:t>
      </w:r>
    </w:p>
    <w:p w:rsidR="00DE6D1C" w:rsidRDefault="00DE6D1C">
      <w:pPr>
        <w:pStyle w:val="ConsPlusNormal"/>
        <w:spacing w:before="220"/>
        <w:ind w:firstLine="540"/>
        <w:jc w:val="both"/>
      </w:pPr>
      <w:hyperlink r:id="rId8" w:history="1">
        <w:r>
          <w:rPr>
            <w:color w:val="0000FF"/>
          </w:rPr>
          <w:t>Указ</w:t>
        </w:r>
      </w:hyperlink>
      <w:r>
        <w:t xml:space="preserve"> Главы Республики Алтай, Председателя Правительства Республики Алтай от 27 июня 2012 года N 166-у "Об утверждении Административного регламента Министерства здравоохранения Республики Алтай предоставления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(Сборник законодательства Республики Алтай, 2012, N 89 (95);</w:t>
      </w:r>
    </w:p>
    <w:p w:rsidR="00DE6D1C" w:rsidRDefault="00DE6D1C">
      <w:pPr>
        <w:pStyle w:val="ConsPlusNormal"/>
        <w:spacing w:before="220"/>
        <w:ind w:firstLine="540"/>
        <w:jc w:val="both"/>
      </w:pPr>
      <w:hyperlink r:id="rId9" w:history="1">
        <w:r>
          <w:rPr>
            <w:color w:val="0000FF"/>
          </w:rPr>
          <w:t>Указ</w:t>
        </w:r>
      </w:hyperlink>
      <w:r>
        <w:t xml:space="preserve"> Главы Республики Алтай, Председателя Правительства Республики Алтай от 9 ноября 2012 года N 286-у "О внесении изменений в пункт 21 Административного регламента Министерства здравоохранения Республики Алтай предоставления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(Сборник законодательства Республики Алтай, 2012, N 94(100));</w:t>
      </w:r>
    </w:p>
    <w:p w:rsidR="00DE6D1C" w:rsidRDefault="00DE6D1C">
      <w:pPr>
        <w:pStyle w:val="ConsPlusNormal"/>
        <w:spacing w:before="220"/>
        <w:ind w:firstLine="540"/>
        <w:jc w:val="both"/>
      </w:pPr>
      <w:hyperlink r:id="rId10" w:history="1">
        <w:r>
          <w:rPr>
            <w:color w:val="0000FF"/>
          </w:rPr>
          <w:t>пункт 1</w:t>
        </w:r>
      </w:hyperlink>
      <w:r>
        <w:t xml:space="preserve"> Указа Главы Республики Алтай, Председателя Правительства Республики Алтай от 1 февраля 2013 года N 5-у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2013, N 97(103));</w:t>
      </w:r>
    </w:p>
    <w:p w:rsidR="00DE6D1C" w:rsidRDefault="00DE6D1C">
      <w:pPr>
        <w:pStyle w:val="ConsPlusNormal"/>
        <w:spacing w:before="220"/>
        <w:ind w:firstLine="540"/>
        <w:jc w:val="both"/>
      </w:pPr>
      <w:hyperlink r:id="rId11" w:history="1">
        <w:r>
          <w:rPr>
            <w:color w:val="0000FF"/>
          </w:rPr>
          <w:t>пункт 1</w:t>
        </w:r>
      </w:hyperlink>
      <w:r>
        <w:t xml:space="preserve"> Указа Главы Республики Алтай, Председателя Правительства Республики Алтай от 1 октября 2013 года N 239-у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2013, N 105(111));</w:t>
      </w:r>
    </w:p>
    <w:p w:rsidR="00DE6D1C" w:rsidRDefault="00DE6D1C">
      <w:pPr>
        <w:pStyle w:val="ConsPlusNormal"/>
        <w:spacing w:before="220"/>
        <w:ind w:firstLine="540"/>
        <w:jc w:val="both"/>
      </w:pPr>
      <w:hyperlink r:id="rId12" w:history="1">
        <w:r>
          <w:rPr>
            <w:color w:val="0000FF"/>
          </w:rPr>
          <w:t>пункт 1</w:t>
        </w:r>
      </w:hyperlink>
      <w:r>
        <w:t xml:space="preserve"> Указа Главы Республики Алтай, Председателя Правительства Республики Алтай от 12 мая 2014 года N 122-у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2014, N 112(118));</w:t>
      </w:r>
    </w:p>
    <w:p w:rsidR="00DE6D1C" w:rsidRDefault="00DE6D1C">
      <w:pPr>
        <w:pStyle w:val="ConsPlusNormal"/>
        <w:spacing w:before="220"/>
        <w:ind w:firstLine="540"/>
        <w:jc w:val="both"/>
      </w:pPr>
      <w:hyperlink r:id="rId13" w:history="1">
        <w:r>
          <w:rPr>
            <w:color w:val="0000FF"/>
          </w:rPr>
          <w:t>пункт 1</w:t>
        </w:r>
      </w:hyperlink>
      <w:r>
        <w:t xml:space="preserve"> Указа Главы Республики Алтай, Председателя Правительства Республики Алтай от 1 октября 2014 года N 257-у "О внесении изменений в некоторые указы Главы Республики Алтай, Председателя Правительства Республики Алтай" (Сборник законодательства Республики Алтай, 2014, N 117(123));</w:t>
      </w:r>
    </w:p>
    <w:p w:rsidR="00DE6D1C" w:rsidRDefault="00DE6D1C">
      <w:pPr>
        <w:pStyle w:val="ConsPlusNormal"/>
        <w:spacing w:before="220"/>
        <w:ind w:firstLine="540"/>
        <w:jc w:val="both"/>
      </w:pPr>
      <w:hyperlink r:id="rId14" w:history="1">
        <w:r>
          <w:rPr>
            <w:color w:val="0000FF"/>
          </w:rPr>
          <w:t>пункт 1</w:t>
        </w:r>
      </w:hyperlink>
      <w:r>
        <w:t xml:space="preserve"> Указа Главы Республики Алтай, Председателя Правительства Республики Алтай от 17 февраля 2015 года N 61-у "О внесении изменений в некоторые указы Главы Республики Алтай, Председателя Правительства Республики Алтай" (официальный портал Республики Алтай в сети "Интернет": www.altai-republic.ru, 2015, 20 февраля);</w:t>
      </w:r>
    </w:p>
    <w:p w:rsidR="00DE6D1C" w:rsidRDefault="00DE6D1C">
      <w:pPr>
        <w:pStyle w:val="ConsPlusNormal"/>
        <w:spacing w:before="220"/>
        <w:ind w:firstLine="540"/>
        <w:jc w:val="both"/>
      </w:pPr>
      <w:hyperlink r:id="rId15" w:history="1">
        <w:r>
          <w:rPr>
            <w:color w:val="0000FF"/>
          </w:rPr>
          <w:t>пункт 2</w:t>
        </w:r>
      </w:hyperlink>
      <w:r>
        <w:t xml:space="preserve"> Указа Главы Республики Алтай, Председателя Правительства Республики Алтай от 22 мая 2015 года N 154-у "О внесении изменений в некоторые указы Главы Республики Алтай, Председателя Правительства Республики Алтай" (официальный портал Республики Алтай в сети "Интернет": www.altai-republic.ru, 2015, 2 мая).</w:t>
      </w:r>
    </w:p>
    <w:p w:rsidR="00DE6D1C" w:rsidRDefault="00DE6D1C">
      <w:pPr>
        <w:pStyle w:val="ConsPlusNormal"/>
        <w:jc w:val="both"/>
      </w:pPr>
    </w:p>
    <w:p w:rsidR="00DE6D1C" w:rsidRDefault="00DE6D1C">
      <w:pPr>
        <w:pStyle w:val="ConsPlusNormal"/>
        <w:jc w:val="right"/>
      </w:pPr>
      <w:r>
        <w:t>Глава Республики Алтай,</w:t>
      </w:r>
    </w:p>
    <w:p w:rsidR="00DE6D1C" w:rsidRDefault="00DE6D1C">
      <w:pPr>
        <w:pStyle w:val="ConsPlusNormal"/>
        <w:jc w:val="right"/>
      </w:pPr>
      <w:r>
        <w:t>Председатель Правительства</w:t>
      </w:r>
    </w:p>
    <w:p w:rsidR="00DE6D1C" w:rsidRDefault="00DE6D1C">
      <w:pPr>
        <w:pStyle w:val="ConsPlusNormal"/>
        <w:jc w:val="right"/>
      </w:pPr>
      <w:r>
        <w:t>Республики Алтай</w:t>
      </w:r>
    </w:p>
    <w:p w:rsidR="00DE6D1C" w:rsidRDefault="00DE6D1C">
      <w:pPr>
        <w:pStyle w:val="ConsPlusNormal"/>
        <w:jc w:val="right"/>
      </w:pPr>
      <w:r>
        <w:t>А.В.БЕРДНИКОВ</w:t>
      </w:r>
    </w:p>
    <w:p w:rsidR="00DE6D1C" w:rsidRDefault="00DE6D1C">
      <w:pPr>
        <w:pStyle w:val="ConsPlusNormal"/>
      </w:pPr>
      <w:r>
        <w:t>г. Горно-Алтайск</w:t>
      </w:r>
    </w:p>
    <w:p w:rsidR="00DE6D1C" w:rsidRDefault="00DE6D1C">
      <w:pPr>
        <w:pStyle w:val="ConsPlusNormal"/>
        <w:spacing w:before="220"/>
      </w:pPr>
      <w:r>
        <w:t>26 ноября 2015 года</w:t>
      </w:r>
    </w:p>
    <w:p w:rsidR="00DE6D1C" w:rsidRDefault="00DE6D1C">
      <w:pPr>
        <w:pStyle w:val="ConsPlusNormal"/>
        <w:spacing w:before="220"/>
      </w:pPr>
      <w:r>
        <w:t>N 323-у</w:t>
      </w:r>
    </w:p>
    <w:p w:rsidR="00DE6D1C" w:rsidRDefault="00DE6D1C">
      <w:pPr>
        <w:pStyle w:val="ConsPlusNormal"/>
        <w:jc w:val="both"/>
      </w:pPr>
    </w:p>
    <w:p w:rsidR="00DE6D1C" w:rsidRDefault="00DE6D1C">
      <w:pPr>
        <w:pStyle w:val="ConsPlusNormal"/>
        <w:jc w:val="both"/>
      </w:pPr>
    </w:p>
    <w:p w:rsidR="00DE6D1C" w:rsidRDefault="00DE6D1C">
      <w:pPr>
        <w:pStyle w:val="ConsPlusNormal"/>
        <w:pBdr>
          <w:top w:val="single" w:sz="6" w:space="0" w:color="auto"/>
        </w:pBdr>
        <w:spacing w:before="100" w:after="100"/>
        <w:jc w:val="both"/>
        <w:rPr>
          <w:sz w:val="2"/>
          <w:szCs w:val="2"/>
        </w:rPr>
      </w:pPr>
    </w:p>
    <w:p w:rsidR="002B60F7" w:rsidRDefault="002B60F7">
      <w:bookmarkStart w:id="0" w:name="_GoBack"/>
      <w:bookmarkEnd w:id="0"/>
    </w:p>
    <w:sectPr w:rsidR="002B60F7" w:rsidSect="00E61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1C"/>
    <w:rsid w:val="002B60F7"/>
    <w:rsid w:val="00DE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68DA7-D4D4-4A97-A7B2-2B662680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D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858B55696A7806FCECA1F09FAB1429503F6BF647D0631EC25185BB508E86D7E5198612585EF927644BBBA44BA66DFD9bCE" TargetMode="External"/><Relationship Id="rId13" Type="http://schemas.openxmlformats.org/officeDocument/2006/relationships/hyperlink" Target="consultantplus://offline/ref=9B6858B55696A7806FCECA1F09FAB1429503F6BF647F0C38E925185BB508E86D7E51987325DDE392755ABBBA51EC379AC014A834191EAFF38C6C7FD6b0E" TargetMode="External"/><Relationship Id="rId3" Type="http://schemas.openxmlformats.org/officeDocument/2006/relationships/webSettings" Target="webSettings.xml"/><Relationship Id="rId7" Type="http://schemas.openxmlformats.org/officeDocument/2006/relationships/hyperlink" Target="consultantplus://offline/ref=9B6858B55696A7806FCED4121F96E64E9200ACB760760467B77A4306E201E23A2B1E993D61D3FC927344B9BC5BDBb1E" TargetMode="External"/><Relationship Id="rId12" Type="http://schemas.openxmlformats.org/officeDocument/2006/relationships/hyperlink" Target="consultantplus://offline/ref=9B6858B55696A7806FCECA1F09FAB1429503F6BF67760C37E925185BB508E86D7E51987325DDE392755ABBBA51EC379AC014A834191EAFF38C6C7FD6b0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6858B55696A7806FCED4121F96E64E920DA0B362770467B77A4306E201E23A2B1E993D61D3FC927344B9BC5BDBb1E" TargetMode="External"/><Relationship Id="rId11" Type="http://schemas.openxmlformats.org/officeDocument/2006/relationships/hyperlink" Target="consultantplus://offline/ref=9B6858B55696A7806FCECA1F09FAB1429503F6BF67780837E925185BB508E86D7E51987325DDE392755ABBBB51EC379AC014A834191EAFF38C6C7FD6b0E" TargetMode="External"/><Relationship Id="rId5" Type="http://schemas.openxmlformats.org/officeDocument/2006/relationships/hyperlink" Target="consultantplus://offline/ref=9B6858B55696A7806FCED4121F96E64E920FAEB161790467B77A4306E201E23A2B1E993D61D3FC927344B9BC5BDBb1E" TargetMode="External"/><Relationship Id="rId15" Type="http://schemas.openxmlformats.org/officeDocument/2006/relationships/hyperlink" Target="consultantplus://offline/ref=9B6858B55696A7806FCECA1F09FAB1429503F6BF647D0734ED25185BB508E86D7E51987325DDE392755ABABD51EC379AC014A834191EAFF38C6C7FD6b0E" TargetMode="External"/><Relationship Id="rId10" Type="http://schemas.openxmlformats.org/officeDocument/2006/relationships/hyperlink" Target="consultantplus://offline/ref=9B6858B55696A7806FCECA1F09FAB1429503F6BF67790B35EB25185BB508E86D7E51987325DDE392755ABBBB51EC379AC014A834191EAFF38C6C7FD6b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6858B55696A7806FCECA1F09FAB1429503F6BF677A0632EF25185BB508E86D7E5198612585EF927644BBBA44BA66DFD9bCE" TargetMode="External"/><Relationship Id="rId14" Type="http://schemas.openxmlformats.org/officeDocument/2006/relationships/hyperlink" Target="consultantplus://offline/ref=9B6858B55696A7806FCECA1F09FAB1429503F6BF647E0830EE25185BB508E86D7E51987325DDE392755ABBBA51EC379AC014A834191EAFF38C6C7FD6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2019-06-03T04:27:00Z</dcterms:created>
  <dcterms:modified xsi:type="dcterms:W3CDTF">2019-06-03T04:27:00Z</dcterms:modified>
</cp:coreProperties>
</file>