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68AF" w:rsidRDefault="00A968AF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A968AF" w:rsidRDefault="00A968AF">
      <w:pPr>
        <w:pStyle w:val="ConsPlusNormal"/>
        <w:jc w:val="both"/>
        <w:outlineLvl w:val="0"/>
      </w:pPr>
    </w:p>
    <w:p w:rsidR="00A968AF" w:rsidRDefault="00A968AF">
      <w:pPr>
        <w:pStyle w:val="ConsPlusTitle"/>
        <w:jc w:val="center"/>
        <w:outlineLvl w:val="0"/>
      </w:pPr>
      <w:r>
        <w:t>ПРАВИТЕЛЬСТВО РЕСПУБЛИКИ АЛТАЙ</w:t>
      </w:r>
    </w:p>
    <w:p w:rsidR="00A968AF" w:rsidRDefault="00A968AF">
      <w:pPr>
        <w:pStyle w:val="ConsPlusTitle"/>
        <w:jc w:val="center"/>
      </w:pPr>
    </w:p>
    <w:p w:rsidR="00A968AF" w:rsidRDefault="00A968AF">
      <w:pPr>
        <w:pStyle w:val="ConsPlusTitle"/>
        <w:jc w:val="center"/>
      </w:pPr>
      <w:r>
        <w:t>ПОСТАНОВЛЕНИЕ</w:t>
      </w:r>
    </w:p>
    <w:p w:rsidR="00A968AF" w:rsidRDefault="00A968AF">
      <w:pPr>
        <w:pStyle w:val="ConsPlusTitle"/>
        <w:jc w:val="center"/>
      </w:pPr>
    </w:p>
    <w:p w:rsidR="00A968AF" w:rsidRDefault="00A968AF">
      <w:pPr>
        <w:pStyle w:val="ConsPlusTitle"/>
        <w:jc w:val="center"/>
      </w:pPr>
      <w:r>
        <w:t>от 11 августа 2016 г. N 237</w:t>
      </w:r>
    </w:p>
    <w:p w:rsidR="00A968AF" w:rsidRDefault="00A968AF">
      <w:pPr>
        <w:pStyle w:val="ConsPlusTitle"/>
        <w:jc w:val="center"/>
      </w:pPr>
    </w:p>
    <w:p w:rsidR="00A968AF" w:rsidRDefault="00A968AF">
      <w:pPr>
        <w:pStyle w:val="ConsPlusTitle"/>
        <w:jc w:val="center"/>
      </w:pPr>
      <w:r>
        <w:t>ОБ УТВЕРЖДЕНИИ ПОРЯДКА ОКАЗАНИЯ СОЦИАЛЬНЫХ,</w:t>
      </w:r>
    </w:p>
    <w:p w:rsidR="00A968AF" w:rsidRDefault="00A968AF">
      <w:pPr>
        <w:pStyle w:val="ConsPlusTitle"/>
        <w:jc w:val="center"/>
      </w:pPr>
      <w:r>
        <w:t>МЕДИЦИНСКИХ УСЛУГ, А ТАКЖЕ УСЛУГ В СФЕРЕ ОБРАЗОВАНИЯ</w:t>
      </w:r>
    </w:p>
    <w:p w:rsidR="00A968AF" w:rsidRDefault="00A968AF">
      <w:pPr>
        <w:pStyle w:val="ConsPlusTitle"/>
        <w:jc w:val="center"/>
      </w:pPr>
      <w:r>
        <w:t>ОРГАНИЗАЦИЯМИ ДЛЯ ДЕТЕЙ-СИРОТ И ДЕТЕЙ,</w:t>
      </w:r>
    </w:p>
    <w:p w:rsidR="00A968AF" w:rsidRDefault="00A968AF">
      <w:pPr>
        <w:pStyle w:val="ConsPlusTitle"/>
        <w:jc w:val="center"/>
      </w:pPr>
      <w:r>
        <w:t>ОСТАВШИХСЯ БЕЗ ПОПЕЧЕНИЯ РОДИТЕЛЕЙ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пунктом 48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года N 481, Правительство Республики Алтай постановляет: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Порядок</w:t>
        </w:r>
      </w:hyperlink>
      <w:r>
        <w:t xml:space="preserve"> оказания социальных, медицинских услуг, а также услуг в сфере образования организациями для детей-сирот и детей, оставшихся без попечения родителей.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2. Настоящее Постановление вступает в силу через 10 дней после дня его официального опубликования.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right"/>
      </w:pPr>
      <w:r>
        <w:t>Исполняющий обязанности</w:t>
      </w:r>
    </w:p>
    <w:p w:rsidR="00A968AF" w:rsidRDefault="00A968AF">
      <w:pPr>
        <w:pStyle w:val="ConsPlusNormal"/>
        <w:jc w:val="right"/>
      </w:pPr>
      <w:r>
        <w:t>Главы Республики Алтай,</w:t>
      </w:r>
    </w:p>
    <w:p w:rsidR="00A968AF" w:rsidRDefault="00A968AF">
      <w:pPr>
        <w:pStyle w:val="ConsPlusNormal"/>
        <w:jc w:val="right"/>
      </w:pPr>
      <w:r>
        <w:t>Председателя Правительства</w:t>
      </w:r>
    </w:p>
    <w:p w:rsidR="00A968AF" w:rsidRDefault="00A968AF">
      <w:pPr>
        <w:pStyle w:val="ConsPlusNormal"/>
        <w:jc w:val="right"/>
      </w:pPr>
      <w:r>
        <w:t>Республики Алтай</w:t>
      </w:r>
    </w:p>
    <w:p w:rsidR="00A968AF" w:rsidRDefault="00A968AF">
      <w:pPr>
        <w:pStyle w:val="ConsPlusNormal"/>
        <w:jc w:val="right"/>
      </w:pPr>
      <w:r>
        <w:t>Р.Р.ПАЛЬТАЛЛЕР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right"/>
        <w:outlineLvl w:val="0"/>
      </w:pPr>
      <w:r>
        <w:t>Утвержден</w:t>
      </w:r>
    </w:p>
    <w:p w:rsidR="00A968AF" w:rsidRDefault="00A968AF">
      <w:pPr>
        <w:pStyle w:val="ConsPlusNormal"/>
        <w:jc w:val="right"/>
      </w:pPr>
      <w:r>
        <w:t>Постановлением</w:t>
      </w:r>
    </w:p>
    <w:p w:rsidR="00A968AF" w:rsidRDefault="00A968AF">
      <w:pPr>
        <w:pStyle w:val="ConsPlusNormal"/>
        <w:jc w:val="right"/>
      </w:pPr>
      <w:r>
        <w:t>Правительства Республики Алтай</w:t>
      </w:r>
    </w:p>
    <w:p w:rsidR="00A968AF" w:rsidRDefault="00A968AF">
      <w:pPr>
        <w:pStyle w:val="ConsPlusNormal"/>
        <w:jc w:val="right"/>
      </w:pPr>
      <w:r>
        <w:t>от 11 августа 2016 г. N 237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Title"/>
        <w:jc w:val="center"/>
      </w:pPr>
      <w:bookmarkStart w:id="0" w:name="P31"/>
      <w:bookmarkEnd w:id="0"/>
      <w:r>
        <w:t>ПОРЯДОК</w:t>
      </w:r>
    </w:p>
    <w:p w:rsidR="00A968AF" w:rsidRDefault="00A968AF">
      <w:pPr>
        <w:pStyle w:val="ConsPlusTitle"/>
        <w:jc w:val="center"/>
      </w:pPr>
      <w:r>
        <w:t>ОКАЗАНИЯ СОЦИАЛЬНЫХ, МЕДИЦИНСКИХ УСЛУГ,</w:t>
      </w:r>
    </w:p>
    <w:p w:rsidR="00A968AF" w:rsidRDefault="00A968AF">
      <w:pPr>
        <w:pStyle w:val="ConsPlusTitle"/>
        <w:jc w:val="center"/>
      </w:pPr>
      <w:r>
        <w:t>А ТАКЖЕ УСЛУГ В СФЕРЕ ОБРАЗОВАНИЯ ОРГАНИЗАЦИЯМИ</w:t>
      </w:r>
    </w:p>
    <w:p w:rsidR="00A968AF" w:rsidRDefault="00A968AF">
      <w:pPr>
        <w:pStyle w:val="ConsPlusTitle"/>
        <w:jc w:val="center"/>
      </w:pPr>
      <w:r>
        <w:t>ДЛЯ ДЕТЕЙ-СИРОТ И ДЕТЕЙ, ОСТАВШИХСЯ БЕЗ ПОПЕЧЕНИЯ РОДИТЕЛЕЙ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ind w:firstLine="540"/>
        <w:jc w:val="both"/>
      </w:pPr>
      <w:r>
        <w:t xml:space="preserve">1. Настоящий Порядок разработан в соответствии с </w:t>
      </w:r>
      <w:hyperlink r:id="rId6" w:history="1">
        <w:r>
          <w:rPr>
            <w:color w:val="0000FF"/>
          </w:rPr>
          <w:t>пунктом 48</w:t>
        </w:r>
      </w:hyperlink>
      <w:r>
        <w:t xml:space="preserve"> Положения о деятельности организаций для детей-сирот и детей, оставшихся без попечения родителей, и об устройстве в них детей, оставшихся без попечения родителей, утвержденного постановлением Правительства Российской Федерации от 24 мая 2014 года N 481, и определяет механизм оказания социальных, медицинских услуг, а также услуг в сфере образования (далее также - услуги) организациями для детей-сирот и детей, оставшихся без попечения родителей, находящимися в ведении исполнительных органов государственной власти Республики Алтай, в которые помещаются под надзор дети-сироты и дети, оставшиеся без попечения родителей (далее - образовательная организация для детей-сирот, медицинская организация для детей-сирот, Организации).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lastRenderedPageBreak/>
        <w:t>2. Основной целью предоставления услуг Организациями является создание в них безопасных, благоприятных условий пребывания детей-сирот и детей, оставшихся без попечения родителей (далее - дети-сироты), приближенных к семейным.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3. Получателями услуг являются дети-сироты, находящиеся круглосуточно в Организациях.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4. Детям-сиротам услуги оказываются в течение всего времени пребывания их в Организациях.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 xml:space="preserve">5. Порядок реализации Организациями услуг определяется, в том числе, соответственно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от 29 декабря 2012 года N 273-ФЗ "Об образовании в Российской Федерации", Федеральным </w:t>
      </w:r>
      <w:hyperlink r:id="rId8" w:history="1">
        <w:r>
          <w:rPr>
            <w:color w:val="0000FF"/>
          </w:rPr>
          <w:t>законом</w:t>
        </w:r>
      </w:hyperlink>
      <w:r>
        <w:t xml:space="preserve"> от 28 декабря 2013 года N 442-ФЗ "Об основах социального обслуживания граждан в Российской Федерации",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21 ноября 2011 года N 323-ФЗ "Об основах охраны здоровья граждан в Российской Федерации".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6. Предоставление социальных услуг детям-сиротам в Организациях осуществляется в соответствии с федеральным законодательством и законодательством Республики Алтай специалистами, находящимися в Организациях на штатной основе.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7. Медицинские услуги детям-сиротам оказываются медицинскими работниками, состоящими в штате работников Организации, в случае их отсутствия - медицинскими работниками медицинских организаций, структурные подразделения которых обслуживают Организацию по территориально-участковому принципу.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8. Первичная медико-санитарная помощь и специализированная медицинская помощь, в том числе высокотехнологичная, оказываются детям-сиротам в соответствии с федеральным законодательством.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9. Профилактические, предварительные, периодические и иные медицинские осмотры, диспансеризация детей-сирот и диспансерное наблюдение за детьми-сиротами проводятся в порядке, установленном федеральным законодательством.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10. Медицинские услуги детям-сиротам оказываются бесплатно, в рамках Территориальной программы государственных гарантий бесплатного оказания гражданам медицинской помощи, ежегодно утверждаемой в установленном порядке Правительством Республики Алтай.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11. Медицинские услуги детям-сиротам оказываются в соответствии с: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лицензией на медицинскую деятельность, выданной в порядке, установленном федеральным законодательством о лицензировании отдельных видов деятельности;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порядками оказания медицинской помощи и на основе стандартов медицинской помощи, утвержденными федеральным законодательством.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12. Услуги в сфере образования оказываются педагогическими работниками, состоящими в штате работников Организации, а в случае их отсутствия - педагогическими работниками образовательной организации на основании договора, заключенного между Организацией и образовательной организацией в соответствии с федеральным законодательством.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>13. Образовательные программы самостоятельно разрабатываются и утверждаются образовательной организацией для детей-сирот в соответствии с федеральным государственным образовательным стандартом и с учетом соответствующих примерных образовательных программ.</w:t>
      </w:r>
    </w:p>
    <w:p w:rsidR="00A968AF" w:rsidRDefault="00A968AF">
      <w:pPr>
        <w:pStyle w:val="ConsPlusNormal"/>
        <w:spacing w:before="220"/>
        <w:ind w:firstLine="540"/>
        <w:jc w:val="both"/>
      </w:pPr>
      <w:r>
        <w:t xml:space="preserve">14. Содержание образования и условия организации обучения и воспитания детей-сирот с ограниченными возможностями здоровья определяются адаптированной образовательной программой, для детей-инвалидов, а также в соответствии с индивидуальной программой </w:t>
      </w:r>
      <w:r>
        <w:lastRenderedPageBreak/>
        <w:t>реабилитации ребенка-инвалида.</w:t>
      </w: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jc w:val="both"/>
      </w:pPr>
    </w:p>
    <w:p w:rsidR="00A968AF" w:rsidRDefault="00A968AF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D72DD" w:rsidRDefault="00BD72DD">
      <w:bookmarkStart w:id="1" w:name="_GoBack"/>
      <w:bookmarkEnd w:id="1"/>
    </w:p>
    <w:sectPr w:rsidR="00BD72DD" w:rsidSect="00CE3A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68AF"/>
    <w:rsid w:val="00A968AF"/>
    <w:rsid w:val="00BD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141A171-D08E-4CB8-9EAC-CA20AEB67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9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968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968AF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FB237D1082E920CD550FF3D3907A847606F6AAC65A86650C9D56868A50CDE37BD19E4ACA757FA1FAFC888185FR45D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FB237D1082E920CD550FF3D3907A847606F6AAC64A96650C9D56868A50CDE37BD19E4ACA757FA1FAFC888185FR45D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FB237D1082E920CD550FF3D3907A847606C6AAD63AF6650C9D56868A50CDE37AF19BCA0A754E419A0DDDE491A114F163AA562D4AACBB1E4RD53D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4FB237D1082E920CD550FF3D3907A847606C6AAD63AF6650C9D56868A50CDE37AF19BCA0A754E419A0DDDE491A114F163AA562D4AACBB1E4RD53D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4FB237D1082E920CD550FF3D3907A847606C67AA61AE6650C9D56868A50CDE37BD19E4ACA757FA1FAFC888185FR45DD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904</Words>
  <Characters>5154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minzdrav minzdrav</dc:creator>
  <cp:keywords/>
  <dc:description/>
  <cp:lastModifiedBy>minzdrav minzdrav</cp:lastModifiedBy>
  <cp:revision>1</cp:revision>
  <dcterms:created xsi:type="dcterms:W3CDTF">2019-06-03T03:57:00Z</dcterms:created>
  <dcterms:modified xsi:type="dcterms:W3CDTF">2019-06-03T03:57:00Z</dcterms:modified>
</cp:coreProperties>
</file>