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A9C" w:rsidRDefault="00AD2A9C">
      <w:pPr>
        <w:pStyle w:val="ConsPlusTitlePage"/>
      </w:pPr>
      <w:r>
        <w:t xml:space="preserve">Документ предоставлен </w:t>
      </w:r>
      <w:hyperlink r:id="rId4" w:history="1">
        <w:r>
          <w:rPr>
            <w:color w:val="0000FF"/>
          </w:rPr>
          <w:t>КонсультантПлюс</w:t>
        </w:r>
      </w:hyperlink>
      <w:r>
        <w:br/>
      </w:r>
    </w:p>
    <w:p w:rsidR="00AD2A9C" w:rsidRDefault="00AD2A9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AD2A9C">
        <w:tc>
          <w:tcPr>
            <w:tcW w:w="4677" w:type="dxa"/>
            <w:tcBorders>
              <w:top w:val="nil"/>
              <w:left w:val="nil"/>
              <w:bottom w:val="nil"/>
              <w:right w:val="nil"/>
            </w:tcBorders>
          </w:tcPr>
          <w:p w:rsidR="00AD2A9C" w:rsidRDefault="00AD2A9C">
            <w:pPr>
              <w:pStyle w:val="ConsPlusNormal"/>
            </w:pPr>
            <w:r>
              <w:t>26 сентября 2016 года</w:t>
            </w:r>
          </w:p>
        </w:tc>
        <w:tc>
          <w:tcPr>
            <w:tcW w:w="4677" w:type="dxa"/>
            <w:tcBorders>
              <w:top w:val="nil"/>
              <w:left w:val="nil"/>
              <w:bottom w:val="nil"/>
              <w:right w:val="nil"/>
            </w:tcBorders>
          </w:tcPr>
          <w:p w:rsidR="00AD2A9C" w:rsidRDefault="00AD2A9C">
            <w:pPr>
              <w:pStyle w:val="ConsPlusNormal"/>
              <w:jc w:val="right"/>
            </w:pPr>
            <w:r>
              <w:t>N 276-у</w:t>
            </w:r>
          </w:p>
        </w:tc>
      </w:tr>
    </w:tbl>
    <w:p w:rsidR="00AD2A9C" w:rsidRDefault="00AD2A9C">
      <w:pPr>
        <w:pStyle w:val="ConsPlusNormal"/>
        <w:pBdr>
          <w:top w:val="single" w:sz="6" w:space="0" w:color="auto"/>
        </w:pBdr>
        <w:spacing w:before="100" w:after="100"/>
        <w:jc w:val="both"/>
        <w:rPr>
          <w:sz w:val="2"/>
          <w:szCs w:val="2"/>
        </w:rPr>
      </w:pPr>
    </w:p>
    <w:p w:rsidR="00AD2A9C" w:rsidRDefault="00AD2A9C">
      <w:pPr>
        <w:pStyle w:val="ConsPlusNormal"/>
        <w:jc w:val="both"/>
      </w:pPr>
    </w:p>
    <w:p w:rsidR="00AD2A9C" w:rsidRDefault="00AD2A9C">
      <w:pPr>
        <w:pStyle w:val="ConsPlusTitle"/>
        <w:jc w:val="center"/>
      </w:pPr>
      <w:r>
        <w:t>УКАЗ</w:t>
      </w:r>
    </w:p>
    <w:p w:rsidR="00AD2A9C" w:rsidRDefault="00AD2A9C">
      <w:pPr>
        <w:pStyle w:val="ConsPlusTitle"/>
        <w:jc w:val="center"/>
      </w:pPr>
    </w:p>
    <w:p w:rsidR="00AD2A9C" w:rsidRDefault="00AD2A9C">
      <w:pPr>
        <w:pStyle w:val="ConsPlusTitle"/>
        <w:jc w:val="center"/>
      </w:pPr>
      <w:r>
        <w:t>ГЛАВЫ РЕСПУБЛИКИ АЛТАЙ,</w:t>
      </w:r>
    </w:p>
    <w:p w:rsidR="00AD2A9C" w:rsidRDefault="00AD2A9C">
      <w:pPr>
        <w:pStyle w:val="ConsPlusTitle"/>
        <w:jc w:val="center"/>
      </w:pPr>
      <w:r>
        <w:t>ПРЕДСЕДАТЕЛЯ ПРАВИТЕЛЬСТВА РЕСПУБЛИКИ АЛТАЙ</w:t>
      </w:r>
    </w:p>
    <w:p w:rsidR="00AD2A9C" w:rsidRDefault="00AD2A9C">
      <w:pPr>
        <w:pStyle w:val="ConsPlusTitle"/>
        <w:jc w:val="center"/>
      </w:pPr>
    </w:p>
    <w:p w:rsidR="00AD2A9C" w:rsidRDefault="00AD2A9C">
      <w:pPr>
        <w:pStyle w:val="ConsPlusTitle"/>
        <w:jc w:val="center"/>
      </w:pPr>
      <w:r>
        <w:t>О ПРИЗНАНИИ УТРАТИВШИМИ СИЛУ НЕКОТОРЫХ УКАЗОВ ГЛАВЫ</w:t>
      </w:r>
    </w:p>
    <w:p w:rsidR="00AD2A9C" w:rsidRDefault="00AD2A9C">
      <w:pPr>
        <w:pStyle w:val="ConsPlusTitle"/>
        <w:jc w:val="center"/>
      </w:pPr>
      <w:r>
        <w:t>РЕСПУБЛИКИ АЛТАЙ, ПРЕДСЕДАТЕЛЯ ПРАВИТЕЛЬСТВА</w:t>
      </w:r>
    </w:p>
    <w:p w:rsidR="00AD2A9C" w:rsidRDefault="00AD2A9C">
      <w:pPr>
        <w:pStyle w:val="ConsPlusTitle"/>
        <w:jc w:val="center"/>
      </w:pPr>
      <w:r>
        <w:t>РЕСПУБЛИКИ АЛТАЙ</w:t>
      </w:r>
    </w:p>
    <w:p w:rsidR="00AD2A9C" w:rsidRDefault="00AD2A9C">
      <w:pPr>
        <w:pStyle w:val="ConsPlusNormal"/>
        <w:jc w:val="both"/>
      </w:pPr>
    </w:p>
    <w:p w:rsidR="00AD2A9C" w:rsidRDefault="00AD2A9C">
      <w:pPr>
        <w:pStyle w:val="ConsPlusNormal"/>
        <w:ind w:firstLine="540"/>
        <w:jc w:val="both"/>
      </w:pPr>
      <w:r>
        <w:t xml:space="preserve">В связи с принятием Федерального </w:t>
      </w:r>
      <w:hyperlink r:id="rId5" w:history="1">
        <w:r>
          <w:rPr>
            <w:color w:val="0000FF"/>
          </w:rPr>
          <w:t>закона</w:t>
        </w:r>
      </w:hyperlink>
      <w:r>
        <w:t xml:space="preserve"> от 5 апреля 2016 года N 93-ФЗ "О внесении изменений в статьи 14 и 15 Федерального закона "Об основах охраны здоровья граждан в Российской Федерации" постановляю:</w:t>
      </w:r>
    </w:p>
    <w:p w:rsidR="00AD2A9C" w:rsidRDefault="00AD2A9C">
      <w:pPr>
        <w:pStyle w:val="ConsPlusNormal"/>
        <w:spacing w:before="220"/>
        <w:ind w:firstLine="540"/>
        <w:jc w:val="both"/>
      </w:pPr>
      <w:r>
        <w:t>1. Признать утратившими силу:</w:t>
      </w:r>
    </w:p>
    <w:p w:rsidR="00AD2A9C" w:rsidRDefault="00AD2A9C">
      <w:pPr>
        <w:pStyle w:val="ConsPlusNormal"/>
        <w:spacing w:before="220"/>
        <w:ind w:firstLine="540"/>
        <w:jc w:val="both"/>
      </w:pPr>
      <w:hyperlink r:id="rId6" w:history="1">
        <w:r>
          <w:rPr>
            <w:color w:val="0000FF"/>
          </w:rPr>
          <w:t>Указ</w:t>
        </w:r>
      </w:hyperlink>
      <w:r>
        <w:t xml:space="preserve"> Главы Республики Алтай, Председателя Правительства Республики Алтай от 12 ноября 2012 года N 300-у "Об утверждении Административного регламента исполнения Министерством здравоохранения Республики Алтай государственной функции по осуществлению лицензионного контроля при осуществлении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(Сборник законодательства Республики Алтай, 2012, N 94(100));</w:t>
      </w:r>
    </w:p>
    <w:p w:rsidR="00AD2A9C" w:rsidRDefault="00AD2A9C">
      <w:pPr>
        <w:pStyle w:val="ConsPlusNormal"/>
        <w:spacing w:before="220"/>
        <w:ind w:firstLine="540"/>
        <w:jc w:val="both"/>
      </w:pPr>
      <w:hyperlink r:id="rId7" w:history="1">
        <w:r>
          <w:rPr>
            <w:color w:val="0000FF"/>
          </w:rPr>
          <w:t>Указ</w:t>
        </w:r>
      </w:hyperlink>
      <w:r>
        <w:t xml:space="preserve"> Главы Республики Алтай, Председателя Правительства Республики Алтай от 27 ноября 2012 года N 314-у "Об утверждении Административного регламента исполнения Министерством здравоохранения Республики Алтай государственной функции по осуществлению лицензионного контроля при осуществлении деятельности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(Сборник законодательства Республики Алтай, 2012, N 94(100));</w:t>
      </w:r>
    </w:p>
    <w:p w:rsidR="00AD2A9C" w:rsidRDefault="00AD2A9C">
      <w:pPr>
        <w:pStyle w:val="ConsPlusNormal"/>
        <w:spacing w:before="220"/>
        <w:ind w:firstLine="540"/>
        <w:jc w:val="both"/>
      </w:pPr>
      <w:hyperlink r:id="rId8" w:history="1">
        <w:r>
          <w:rPr>
            <w:color w:val="0000FF"/>
          </w:rPr>
          <w:t>Указ</w:t>
        </w:r>
      </w:hyperlink>
      <w:r>
        <w:t xml:space="preserve"> Главы Республики Алтай, Председателя Правительства Республики Алтай от 29 декабря 2012 года N 324-у "Об утверждении Административного регламента исполнения Министерством здравоохранения Республики Алтай государственной функции по осуществлению лицензионного контроля при осуществлении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 (Сборник законодательства Республики Алтай, 2012, N 95(101));</w:t>
      </w:r>
    </w:p>
    <w:p w:rsidR="00AD2A9C" w:rsidRDefault="00AD2A9C">
      <w:pPr>
        <w:pStyle w:val="ConsPlusNormal"/>
        <w:spacing w:before="220"/>
        <w:ind w:firstLine="540"/>
        <w:jc w:val="both"/>
      </w:pPr>
      <w:hyperlink r:id="rId9" w:history="1">
        <w:r>
          <w:rPr>
            <w:color w:val="0000FF"/>
          </w:rPr>
          <w:t>Указ</w:t>
        </w:r>
      </w:hyperlink>
      <w:r>
        <w:t xml:space="preserve"> Главы Республики Алтай, Председателя Правительства Республики Алтай от 18 марта 2013 года N 69-у "О внесении изменений в Указ Главы Республики Алтай, Председателя Правительства Республики Алтай от 29 декабря 2012 года N 324-у" (Сборник законодательства Республики Алтай, 2013, N 98(104));</w:t>
      </w:r>
    </w:p>
    <w:p w:rsidR="00AD2A9C" w:rsidRDefault="00AD2A9C">
      <w:pPr>
        <w:pStyle w:val="ConsPlusNormal"/>
        <w:spacing w:before="220"/>
        <w:ind w:firstLine="540"/>
        <w:jc w:val="both"/>
      </w:pPr>
      <w:hyperlink r:id="rId10" w:history="1">
        <w:r>
          <w:rPr>
            <w:color w:val="0000FF"/>
          </w:rPr>
          <w:t>Указ</w:t>
        </w:r>
      </w:hyperlink>
      <w:r>
        <w:t xml:space="preserve"> Главы Республики Алтай, Председателя Правительства Республики Алтай от 6 июня 2013 года N 141-у "О внесении изменений в некоторые указы Главы Республики Алтай, Председателя </w:t>
      </w:r>
      <w:r>
        <w:lastRenderedPageBreak/>
        <w:t>Правительства Республики Алтай" (Сборник законодательства Республики Алтай, 2013, N 101(107));</w:t>
      </w:r>
    </w:p>
    <w:p w:rsidR="00AD2A9C" w:rsidRDefault="00AD2A9C">
      <w:pPr>
        <w:pStyle w:val="ConsPlusNormal"/>
        <w:spacing w:before="220"/>
        <w:ind w:firstLine="540"/>
        <w:jc w:val="both"/>
      </w:pPr>
      <w:hyperlink r:id="rId11" w:history="1">
        <w:r>
          <w:rPr>
            <w:color w:val="0000FF"/>
          </w:rPr>
          <w:t>пункты 4</w:t>
        </w:r>
      </w:hyperlink>
      <w:r>
        <w:t xml:space="preserve"> - </w:t>
      </w:r>
      <w:hyperlink r:id="rId12" w:history="1">
        <w:r>
          <w:rPr>
            <w:color w:val="0000FF"/>
          </w:rPr>
          <w:t>6</w:t>
        </w:r>
      </w:hyperlink>
      <w:r>
        <w:t xml:space="preserve"> Указа Главы Республики Алтай, Председателя Правительства Республики Алтай от 12 мая 2014 года N 122-у "О внесении изменений в некоторые указы Главы Республики Алтай, Председателя Правительства Республики Алтай" (Сборник законодательства Республики Алтай, 2014, N 112(118));</w:t>
      </w:r>
    </w:p>
    <w:p w:rsidR="00AD2A9C" w:rsidRDefault="00AD2A9C">
      <w:pPr>
        <w:pStyle w:val="ConsPlusNormal"/>
        <w:spacing w:before="220"/>
        <w:ind w:firstLine="540"/>
        <w:jc w:val="both"/>
      </w:pPr>
      <w:hyperlink r:id="rId13" w:history="1">
        <w:r>
          <w:rPr>
            <w:color w:val="0000FF"/>
          </w:rPr>
          <w:t>Указ</w:t>
        </w:r>
      </w:hyperlink>
      <w:r>
        <w:t xml:space="preserve"> Главы Республики Алтай, Председателя Правительства Республики Алтай от 14 января 2015 года N 3-у "О внесении изменений в некоторые указы Главы Республики Алтай, Председателя Правительства Республики Алтай" (Сборник законодательства Республики Алтай, 2015, N 120(126));</w:t>
      </w:r>
    </w:p>
    <w:p w:rsidR="00AD2A9C" w:rsidRDefault="00AD2A9C">
      <w:pPr>
        <w:pStyle w:val="ConsPlusNormal"/>
        <w:spacing w:before="220"/>
        <w:ind w:firstLine="540"/>
        <w:jc w:val="both"/>
      </w:pPr>
      <w:hyperlink r:id="rId14" w:history="1">
        <w:r>
          <w:rPr>
            <w:color w:val="0000FF"/>
          </w:rPr>
          <w:t>Указ</w:t>
        </w:r>
      </w:hyperlink>
      <w:r>
        <w:t xml:space="preserve"> Главы Республики Алтай, Председателя Правительства Республики Алтай от 14 января 2015 года N 4-у "О внесении изменений в некоторые указы Главы Республики Алтай, Председателя Правительства Республики Алтай" (Сборник законодательства Республики Алтай, 2015, N 120(126));</w:t>
      </w:r>
    </w:p>
    <w:p w:rsidR="00AD2A9C" w:rsidRDefault="00AD2A9C">
      <w:pPr>
        <w:pStyle w:val="ConsPlusNormal"/>
        <w:spacing w:before="220"/>
        <w:ind w:firstLine="540"/>
        <w:jc w:val="both"/>
      </w:pPr>
      <w:hyperlink r:id="rId15" w:history="1">
        <w:r>
          <w:rPr>
            <w:color w:val="0000FF"/>
          </w:rPr>
          <w:t>пункты 5</w:t>
        </w:r>
      </w:hyperlink>
      <w:r>
        <w:t xml:space="preserve"> - </w:t>
      </w:r>
      <w:hyperlink r:id="rId16" w:history="1">
        <w:r>
          <w:rPr>
            <w:color w:val="0000FF"/>
          </w:rPr>
          <w:t>7</w:t>
        </w:r>
      </w:hyperlink>
      <w:r>
        <w:t xml:space="preserve"> Указа Главы Республики Алтай, Председателя Правительства Республики Алтай от 22 мая 2015 года N 154-у "О внесении изменений в некоторые указы Главы Республики Алтай, Председателя Правительства Республики Алтай" (Сборник законодательства Республики Алтай, 2015, N 123(129));</w:t>
      </w:r>
    </w:p>
    <w:p w:rsidR="00AD2A9C" w:rsidRDefault="00AD2A9C">
      <w:pPr>
        <w:pStyle w:val="ConsPlusNormal"/>
        <w:spacing w:before="220"/>
        <w:ind w:firstLine="540"/>
        <w:jc w:val="both"/>
      </w:pPr>
      <w:hyperlink r:id="rId17" w:history="1">
        <w:r>
          <w:rPr>
            <w:color w:val="0000FF"/>
          </w:rPr>
          <w:t>пункты 3</w:t>
        </w:r>
      </w:hyperlink>
      <w:r>
        <w:t xml:space="preserve"> - </w:t>
      </w:r>
      <w:hyperlink r:id="rId18" w:history="1">
        <w:r>
          <w:rPr>
            <w:color w:val="0000FF"/>
          </w:rPr>
          <w:t>5</w:t>
        </w:r>
      </w:hyperlink>
      <w:r>
        <w:t xml:space="preserve"> Указа Главы Республики Алтай, Председателя Правительства Республики Алтай от 24 февраля 2016 года N 60-у "О внесении изменений в некоторые указы Главы Республики Алтай, Председателя Правительства Республики Алтай" (официальный портал Республики Алтай в сети "Интернет": www.altai-republic.ru, 2016, 26 февраля);</w:t>
      </w:r>
    </w:p>
    <w:p w:rsidR="00AD2A9C" w:rsidRDefault="00AD2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A9C">
        <w:trPr>
          <w:jc w:val="center"/>
        </w:trPr>
        <w:tc>
          <w:tcPr>
            <w:tcW w:w="9294" w:type="dxa"/>
            <w:tcBorders>
              <w:top w:val="nil"/>
              <w:left w:val="single" w:sz="24" w:space="0" w:color="CED3F1"/>
              <w:bottom w:val="nil"/>
              <w:right w:val="single" w:sz="24" w:space="0" w:color="F4F3F8"/>
            </w:tcBorders>
            <w:shd w:val="clear" w:color="auto" w:fill="F4F3F8"/>
          </w:tcPr>
          <w:p w:rsidR="00AD2A9C" w:rsidRDefault="00AD2A9C">
            <w:pPr>
              <w:pStyle w:val="ConsPlusNormal"/>
              <w:jc w:val="both"/>
            </w:pPr>
            <w:r>
              <w:rPr>
                <w:color w:val="392C69"/>
              </w:rPr>
              <w:t>КонсультантПлюс: примечание.</w:t>
            </w:r>
          </w:p>
          <w:p w:rsidR="00AD2A9C" w:rsidRDefault="00AD2A9C">
            <w:pPr>
              <w:pStyle w:val="ConsPlusNormal"/>
              <w:jc w:val="both"/>
            </w:pPr>
            <w:r>
              <w:rPr>
                <w:color w:val="392C69"/>
              </w:rPr>
              <w:t xml:space="preserve">Абзац двенадцатый пункта 1 фактически утратил силу в связи с изданием </w:t>
            </w:r>
            <w:hyperlink r:id="rId19" w:history="1">
              <w:r>
                <w:rPr>
                  <w:color w:val="0000FF"/>
                </w:rPr>
                <w:t>Указа</w:t>
              </w:r>
            </w:hyperlink>
            <w:r>
              <w:rPr>
                <w:color w:val="392C69"/>
              </w:rPr>
              <w:t xml:space="preserve"> Главы Республики Алтай, Председателя Правительства Республики Алтай от 29.01.2018 N 33-у, признавшего </w:t>
            </w:r>
            <w:hyperlink r:id="rId20" w:history="1">
              <w:r>
                <w:rPr>
                  <w:color w:val="0000FF"/>
                </w:rPr>
                <w:t>Указ</w:t>
              </w:r>
            </w:hyperlink>
            <w:r>
              <w:rPr>
                <w:color w:val="392C69"/>
              </w:rPr>
              <w:t xml:space="preserve"> Главы Республики Алтай, Председателя Правительства Республики Алтай от 18.07.2016 N 195-у утратившим силу.</w:t>
            </w:r>
          </w:p>
        </w:tc>
      </w:tr>
    </w:tbl>
    <w:p w:rsidR="00AD2A9C" w:rsidRDefault="00AD2A9C">
      <w:pPr>
        <w:pStyle w:val="ConsPlusNormal"/>
        <w:spacing w:before="280"/>
        <w:ind w:firstLine="540"/>
        <w:jc w:val="both"/>
      </w:pPr>
      <w:hyperlink r:id="rId21" w:history="1">
        <w:r>
          <w:rPr>
            <w:color w:val="0000FF"/>
          </w:rPr>
          <w:t>пункты 2</w:t>
        </w:r>
      </w:hyperlink>
      <w:r>
        <w:t xml:space="preserve"> - </w:t>
      </w:r>
      <w:hyperlink r:id="rId22" w:history="1">
        <w:r>
          <w:rPr>
            <w:color w:val="0000FF"/>
          </w:rPr>
          <w:t>4</w:t>
        </w:r>
      </w:hyperlink>
      <w:r>
        <w:t xml:space="preserve"> Указа Главы Республики Алтай, Председателя Правительства Республики Алтай от 18 июля 2016 года N 195-у "О внесении изменений в некоторые указы Главы Республики Алтай, Председателя Правительства Республики Алтай" (официальный портал Республики Алтай в сети "Интернет": www.altai-republic.ru, 2016, 20 июля);</w:t>
      </w:r>
    </w:p>
    <w:p w:rsidR="00AD2A9C" w:rsidRDefault="00AD2A9C">
      <w:pPr>
        <w:pStyle w:val="ConsPlusNormal"/>
        <w:spacing w:before="220"/>
        <w:ind w:firstLine="540"/>
        <w:jc w:val="both"/>
      </w:pPr>
      <w:hyperlink r:id="rId23" w:history="1">
        <w:r>
          <w:rPr>
            <w:color w:val="0000FF"/>
          </w:rPr>
          <w:t>пункты 3</w:t>
        </w:r>
      </w:hyperlink>
      <w:r>
        <w:t xml:space="preserve"> - </w:t>
      </w:r>
      <w:hyperlink r:id="rId24" w:history="1">
        <w:r>
          <w:rPr>
            <w:color w:val="0000FF"/>
          </w:rPr>
          <w:t>5</w:t>
        </w:r>
      </w:hyperlink>
      <w:r>
        <w:t xml:space="preserve"> Указа Главы Республики Алтай, Председателя Правительства Республики Алтай от 2 сентября 2016 года N 256-у "О внесении изменений в некоторые указы Главы Республики Алтай, Председателя Правительства Республики Алтай" (официальный портал Республики Алтай в сети "Интернет": www.altai-republic.ru, 2016, 5 сентября).</w:t>
      </w:r>
    </w:p>
    <w:p w:rsidR="00AD2A9C" w:rsidRDefault="00AD2A9C">
      <w:pPr>
        <w:pStyle w:val="ConsPlusNormal"/>
        <w:spacing w:before="220"/>
        <w:ind w:firstLine="540"/>
        <w:jc w:val="both"/>
      </w:pPr>
      <w:r>
        <w:t>2. Настоящий Указ вступает в силу с 3 октября 2016 года.</w:t>
      </w:r>
    </w:p>
    <w:p w:rsidR="00AD2A9C" w:rsidRDefault="00AD2A9C">
      <w:pPr>
        <w:pStyle w:val="ConsPlusNormal"/>
        <w:jc w:val="both"/>
      </w:pPr>
    </w:p>
    <w:p w:rsidR="00AD2A9C" w:rsidRDefault="00AD2A9C">
      <w:pPr>
        <w:pStyle w:val="ConsPlusNormal"/>
        <w:jc w:val="right"/>
      </w:pPr>
      <w:r>
        <w:t>Исполняющий обязанности</w:t>
      </w:r>
    </w:p>
    <w:p w:rsidR="00AD2A9C" w:rsidRDefault="00AD2A9C">
      <w:pPr>
        <w:pStyle w:val="ConsPlusNormal"/>
        <w:jc w:val="right"/>
      </w:pPr>
      <w:r>
        <w:t>Главы Республики Алтай,</w:t>
      </w:r>
    </w:p>
    <w:p w:rsidR="00AD2A9C" w:rsidRDefault="00AD2A9C">
      <w:pPr>
        <w:pStyle w:val="ConsPlusNormal"/>
        <w:jc w:val="right"/>
      </w:pPr>
      <w:r>
        <w:t>Председателя Правительства</w:t>
      </w:r>
    </w:p>
    <w:p w:rsidR="00AD2A9C" w:rsidRDefault="00AD2A9C">
      <w:pPr>
        <w:pStyle w:val="ConsPlusNormal"/>
        <w:jc w:val="right"/>
      </w:pPr>
      <w:r>
        <w:t>Республики Алтай</w:t>
      </w:r>
    </w:p>
    <w:p w:rsidR="00AD2A9C" w:rsidRDefault="00AD2A9C">
      <w:pPr>
        <w:pStyle w:val="ConsPlusNormal"/>
        <w:jc w:val="right"/>
      </w:pPr>
      <w:r>
        <w:t>Н.М.ЕКЕЕВА</w:t>
      </w:r>
    </w:p>
    <w:p w:rsidR="00AD2A9C" w:rsidRDefault="00AD2A9C">
      <w:pPr>
        <w:pStyle w:val="ConsPlusNormal"/>
      </w:pPr>
      <w:r>
        <w:t>г. Горно-Алтайск</w:t>
      </w:r>
    </w:p>
    <w:p w:rsidR="00AD2A9C" w:rsidRDefault="00AD2A9C">
      <w:pPr>
        <w:pStyle w:val="ConsPlusNormal"/>
        <w:spacing w:before="220"/>
      </w:pPr>
      <w:r>
        <w:t>26 сентября 2016 года</w:t>
      </w:r>
    </w:p>
    <w:p w:rsidR="00AD2A9C" w:rsidRDefault="00AD2A9C">
      <w:pPr>
        <w:pStyle w:val="ConsPlusNormal"/>
        <w:spacing w:before="220"/>
      </w:pPr>
      <w:r>
        <w:t>N 276-у</w:t>
      </w:r>
    </w:p>
    <w:p w:rsidR="00AD2A9C" w:rsidRDefault="00AD2A9C">
      <w:pPr>
        <w:pStyle w:val="ConsPlusNormal"/>
        <w:jc w:val="both"/>
      </w:pPr>
    </w:p>
    <w:p w:rsidR="00AD2A9C" w:rsidRDefault="00AD2A9C">
      <w:pPr>
        <w:pStyle w:val="ConsPlusNormal"/>
        <w:jc w:val="both"/>
      </w:pPr>
    </w:p>
    <w:p w:rsidR="00AD2A9C" w:rsidRDefault="00AD2A9C">
      <w:pPr>
        <w:pStyle w:val="ConsPlusNormal"/>
        <w:pBdr>
          <w:top w:val="single" w:sz="6" w:space="0" w:color="auto"/>
        </w:pBdr>
        <w:spacing w:before="100" w:after="100"/>
        <w:jc w:val="both"/>
        <w:rPr>
          <w:sz w:val="2"/>
          <w:szCs w:val="2"/>
        </w:rPr>
      </w:pPr>
    </w:p>
    <w:p w:rsidR="00E9092D" w:rsidRDefault="00E9092D">
      <w:bookmarkStart w:id="0" w:name="_GoBack"/>
      <w:bookmarkEnd w:id="0"/>
    </w:p>
    <w:sectPr w:rsidR="00E9092D" w:rsidSect="00DB52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9C"/>
    <w:rsid w:val="00AD2A9C"/>
    <w:rsid w:val="00E9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DBFD1-769C-40F8-9E8F-33C300970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2A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2A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2A9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74519A02ED5C9A31D09A4C598766B02007D1AFD8A9657FA9E5D94C74C63FAF18793373E11C09A790E2DC5877C05DCEn4a2E" TargetMode="External"/><Relationship Id="rId13" Type="http://schemas.openxmlformats.org/officeDocument/2006/relationships/hyperlink" Target="consultantplus://offline/ref=E974519A02ED5C9A31D09A4C598766B02007D1AFD8AF6478A5E5D94C74C63FAF18793373E11C09A790E2DC5877C05DCEn4a2E" TargetMode="External"/><Relationship Id="rId18" Type="http://schemas.openxmlformats.org/officeDocument/2006/relationships/hyperlink" Target="consultantplus://offline/ref=E974519A02ED5C9A31D09A4C598766B02007D1AFD8AB647AA9E5D94C74C63FAF18793361E14405A793FCDE5D62960C8B1E41D23B59E7F90ED499D7nDa3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E974519A02ED5C9A31D09A4C598766B02007D1AFD8A8607EA6E5D94C74C63FAF18793361E14405A793FCDD5762960C8B1E41D23B59E7F90ED499D7nDa3E" TargetMode="External"/><Relationship Id="rId7" Type="http://schemas.openxmlformats.org/officeDocument/2006/relationships/hyperlink" Target="consultantplus://offline/ref=E974519A02ED5C9A31D09A4C598766B02007D1AFD8A9657FA7E5D94C74C63FAF18793373E11C09A790E2DC5877C05DCEn4a2E" TargetMode="External"/><Relationship Id="rId12" Type="http://schemas.openxmlformats.org/officeDocument/2006/relationships/hyperlink" Target="consultantplus://offline/ref=E974519A02ED5C9A31D09A4C598766B02007D1AFD8AA6375A1E5D94C74C63FAF18793361E14405A793FCDE5962960C8B1E41D23B59E7F90ED499D7nDa3E" TargetMode="External"/><Relationship Id="rId17" Type="http://schemas.openxmlformats.org/officeDocument/2006/relationships/hyperlink" Target="consultantplus://offline/ref=E974519A02ED5C9A31D09A4C598766B02007D1AFD8AB647AA9E5D94C74C63FAF18793361E14405A793FCDD5A62960C8B1E41D23B59E7F90ED499D7nDa3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974519A02ED5C9A31D09A4C598766B02007D1AFD8AA6374A0E5D94C74C63FAF18793361E14405A793FCD55762960C8B1E41D23B59E7F90ED499D7nDa3E" TargetMode="External"/><Relationship Id="rId20" Type="http://schemas.openxmlformats.org/officeDocument/2006/relationships/hyperlink" Target="consultantplus://offline/ref=E974519A02ED5C9A31D09A4C598766B02007D1AFD8A9637CA6E5D94C74C63FAF18793373E11C09A790E2DC5877C05DCEn4a2E" TargetMode="External"/><Relationship Id="rId1" Type="http://schemas.openxmlformats.org/officeDocument/2006/relationships/styles" Target="styles.xml"/><Relationship Id="rId6" Type="http://schemas.openxmlformats.org/officeDocument/2006/relationships/hyperlink" Target="consultantplus://offline/ref=E974519A02ED5C9A31D09A4C598766B02007D1AFD8A9657FA8E5D94C74C63FAF18793373E11C09A790E2DC5877C05DCEn4a2E" TargetMode="External"/><Relationship Id="rId11" Type="http://schemas.openxmlformats.org/officeDocument/2006/relationships/hyperlink" Target="consultantplus://offline/ref=E974519A02ED5C9A31D09A4C598766B02007D1AFD8AA6375A1E5D94C74C63FAF18793361E14405A793FCDE5E62960C8B1E41D23B59E7F90ED499D7nDa3E" TargetMode="External"/><Relationship Id="rId24" Type="http://schemas.openxmlformats.org/officeDocument/2006/relationships/hyperlink" Target="consultantplus://offline/ref=E974519A02ED5C9A31D09A4C598766B02007D1AFD8A9657DA2E5D94C74C63FAF18793361E14405A793FCD95B62960C8B1E41D23B59E7F90ED499D7nDa3E" TargetMode="External"/><Relationship Id="rId5" Type="http://schemas.openxmlformats.org/officeDocument/2006/relationships/hyperlink" Target="consultantplus://offline/ref=E974519A02ED5C9A31D084414FEB31BC270589A0D2A96C2BFCBA821123CF35F84D36322FA54A1AA795E2DE5E68nCaBE" TargetMode="External"/><Relationship Id="rId15" Type="http://schemas.openxmlformats.org/officeDocument/2006/relationships/hyperlink" Target="consultantplus://offline/ref=E974519A02ED5C9A31D09A4C598766B02007D1AFD8AA6374A0E5D94C74C63FAF18793361E14405A793FCDB5862960C8B1E41D23B59E7F90ED499D7nDa3E" TargetMode="External"/><Relationship Id="rId23" Type="http://schemas.openxmlformats.org/officeDocument/2006/relationships/hyperlink" Target="consultantplus://offline/ref=E974519A02ED5C9A31D09A4C598766B02007D1AFD8A9657DA2E5D94C74C63FAF18793361E14405A793FCDF5E62960C8B1E41D23B59E7F90ED499D7nDa3E" TargetMode="External"/><Relationship Id="rId10" Type="http://schemas.openxmlformats.org/officeDocument/2006/relationships/hyperlink" Target="consultantplus://offline/ref=E974519A02ED5C9A31D09A4C598766B02007D1AFDBA96678A3E5D94C74C63FAF18793373E11C09A790E2DC5877C05DCEn4a2E" TargetMode="External"/><Relationship Id="rId19" Type="http://schemas.openxmlformats.org/officeDocument/2006/relationships/hyperlink" Target="consultantplus://offline/ref=E974519A02ED5C9A31D09A4C598766B02007D1AFD9AC6E7EA6E5D94C74C63FAF18793361E14405A793FCDD5862960C8B1E41D23B59E7F90ED499D7nDa3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974519A02ED5C9A31D09A4C598766B02007D1AFDBA8617AA1E5D94C74C63FAF18793373E11C09A790E2DC5877C05DCEn4a2E" TargetMode="External"/><Relationship Id="rId14" Type="http://schemas.openxmlformats.org/officeDocument/2006/relationships/hyperlink" Target="consultantplus://offline/ref=E974519A02ED5C9A31D09A4C598766B02007D1AFD8AF6378A8E5D94C74C63FAF18793373E11C09A790E2DC5877C05DCEn4a2E" TargetMode="External"/><Relationship Id="rId22" Type="http://schemas.openxmlformats.org/officeDocument/2006/relationships/hyperlink" Target="consultantplus://offline/ref=E974519A02ED5C9A31D09A4C598766B02007D1AFD8A8607EA6E5D94C74C63FAF18793361E14405A793FCD85D62960C8B1E41D23B59E7F90ED499D7nDa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1324</Words>
  <Characters>7548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minzdrav minzdrav</dc:creator>
  <cp:keywords/>
  <dc:description/>
  <cp:lastModifiedBy>minzdrav minzdrav</cp:lastModifiedBy>
  <cp:revision>1</cp:revision>
  <dcterms:created xsi:type="dcterms:W3CDTF">2019-06-03T04:26:00Z</dcterms:created>
  <dcterms:modified xsi:type="dcterms:W3CDTF">2019-06-03T04:26:00Z</dcterms:modified>
</cp:coreProperties>
</file>