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4" w:rsidRPr="001F7CC4" w:rsidRDefault="001F7CC4" w:rsidP="001F7CC4">
      <w:pPr>
        <w:tabs>
          <w:tab w:val="left" w:pos="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1F7CC4">
        <w:rPr>
          <w:b/>
          <w:sz w:val="28"/>
          <w:szCs w:val="28"/>
          <w:lang w:eastAsia="ar-SA"/>
        </w:rPr>
        <w:t>Информационные материалы о реализуемых и планируемых в рамках федеральных и национальных проектов мероприятий</w:t>
      </w:r>
    </w:p>
    <w:p w:rsidR="001F7CC4" w:rsidRDefault="001F7CC4" w:rsidP="00A4170A">
      <w:pPr>
        <w:ind w:firstLine="709"/>
        <w:jc w:val="both"/>
        <w:rPr>
          <w:sz w:val="28"/>
          <w:szCs w:val="28"/>
        </w:rPr>
      </w:pPr>
    </w:p>
    <w:p w:rsidR="001F7CC4" w:rsidRDefault="001F7CC4" w:rsidP="00A4170A">
      <w:pPr>
        <w:ind w:firstLine="709"/>
        <w:jc w:val="both"/>
        <w:rPr>
          <w:sz w:val="28"/>
          <w:szCs w:val="28"/>
        </w:rPr>
      </w:pPr>
    </w:p>
    <w:p w:rsidR="00A4170A" w:rsidRPr="00A4170A" w:rsidRDefault="00A4170A" w:rsidP="00A41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здравоохранения Республики Алтай в</w:t>
      </w:r>
      <w:r w:rsidRPr="00A4170A">
        <w:rPr>
          <w:sz w:val="28"/>
          <w:szCs w:val="28"/>
        </w:rPr>
        <w:t xml:space="preserve"> целях реализации Указа </w:t>
      </w:r>
      <w:r w:rsidRPr="00A4170A">
        <w:rPr>
          <w:rFonts w:eastAsia="Andale Sans UI"/>
          <w:bCs/>
          <w:kern w:val="2"/>
          <w:sz w:val="28"/>
          <w:szCs w:val="28"/>
        </w:rPr>
        <w:t xml:space="preserve">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разработаны и </w:t>
      </w:r>
      <w:r w:rsidRPr="00A4170A">
        <w:rPr>
          <w:sz w:val="28"/>
          <w:szCs w:val="28"/>
        </w:rPr>
        <w:t>реализуются</w:t>
      </w:r>
      <w:r w:rsidRPr="00A4170A">
        <w:rPr>
          <w:rFonts w:eastAsia="Andale Sans UI"/>
          <w:bCs/>
          <w:kern w:val="2"/>
          <w:sz w:val="28"/>
          <w:szCs w:val="28"/>
        </w:rPr>
        <w:t xml:space="preserve"> 7 региональных проектов</w:t>
      </w:r>
      <w:r w:rsidRPr="00A4170A">
        <w:rPr>
          <w:sz w:val="28"/>
          <w:szCs w:val="28"/>
        </w:rPr>
        <w:t xml:space="preserve"> по разделу «Здравоохранение», которые в том числе направлены на улучшение качества жизни инвалидов.</w:t>
      </w:r>
    </w:p>
    <w:p w:rsidR="00A4170A" w:rsidRPr="00A4170A" w:rsidRDefault="00A4170A" w:rsidP="00A4170A">
      <w:pPr>
        <w:ind w:firstLine="709"/>
        <w:jc w:val="both"/>
        <w:rPr>
          <w:color w:val="000000"/>
          <w:sz w:val="28"/>
          <w:szCs w:val="28"/>
        </w:rPr>
      </w:pPr>
      <w:r w:rsidRPr="00A4170A">
        <w:rPr>
          <w:b/>
          <w:i/>
          <w:color w:val="000000"/>
          <w:sz w:val="28"/>
          <w:szCs w:val="28"/>
        </w:rPr>
        <w:t>Региональный проект «</w:t>
      </w:r>
      <w:r w:rsidRPr="00A4170A">
        <w:rPr>
          <w:b/>
          <w:i/>
          <w:sz w:val="28"/>
          <w:szCs w:val="28"/>
        </w:rPr>
        <w:t>Развитие системы оказания первичной медико-санитарной помощи в Республики Алтай</w:t>
      </w:r>
      <w:r w:rsidRPr="00A4170A">
        <w:rPr>
          <w:b/>
          <w:i/>
          <w:color w:val="000000"/>
          <w:sz w:val="28"/>
          <w:szCs w:val="28"/>
        </w:rPr>
        <w:t>»</w:t>
      </w:r>
      <w:r w:rsidRPr="00A4170A">
        <w:rPr>
          <w:color w:val="000000"/>
          <w:sz w:val="28"/>
          <w:szCs w:val="28"/>
        </w:rPr>
        <w:t xml:space="preserve"> направлен на оптимизацию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 медицинские организации, упрощение процедуры записи на прием к врачу.</w:t>
      </w:r>
    </w:p>
    <w:p w:rsidR="00A4170A" w:rsidRPr="00A4170A" w:rsidRDefault="00A4170A" w:rsidP="00A4170A">
      <w:pPr>
        <w:ind w:firstLine="709"/>
        <w:jc w:val="both"/>
        <w:rPr>
          <w:sz w:val="28"/>
          <w:szCs w:val="28"/>
          <w:lang w:eastAsia="ar-SA"/>
        </w:rPr>
      </w:pPr>
      <w:r w:rsidRPr="00A4170A">
        <w:rPr>
          <w:sz w:val="28"/>
          <w:szCs w:val="28"/>
          <w:lang w:eastAsia="ar-SA"/>
        </w:rPr>
        <w:t xml:space="preserve">В соответствии с доведенным Минздравом России распределением межбюджетных трансфертов за счет средств федерального бюджета для Республики Алтай на мероприятия по созданию и замене ФАП с численностью населения от 101 до 2000 человек - на строительство 2-х </w:t>
      </w:r>
      <w:proofErr w:type="spellStart"/>
      <w:r w:rsidRPr="00A4170A">
        <w:rPr>
          <w:sz w:val="28"/>
          <w:szCs w:val="28"/>
          <w:lang w:eastAsia="ar-SA"/>
        </w:rPr>
        <w:t>ФАПов</w:t>
      </w:r>
      <w:proofErr w:type="spellEnd"/>
      <w:r w:rsidRPr="00A4170A">
        <w:rPr>
          <w:sz w:val="28"/>
          <w:szCs w:val="28"/>
          <w:lang w:eastAsia="ar-SA"/>
        </w:rPr>
        <w:t xml:space="preserve"> за счет средств федерального бюджета на 2019 год предусмотрено – 7,8 млн. рублей, за счет средств республиканского бюджета - 1,8 млн. рублей. </w:t>
      </w:r>
    </w:p>
    <w:p w:rsidR="00A4170A" w:rsidRPr="00A4170A" w:rsidRDefault="00A4170A" w:rsidP="00A4170A">
      <w:pPr>
        <w:ind w:firstLine="709"/>
        <w:jc w:val="both"/>
        <w:rPr>
          <w:sz w:val="28"/>
          <w:szCs w:val="28"/>
          <w:lang w:eastAsia="ar-SA"/>
        </w:rPr>
      </w:pPr>
      <w:r w:rsidRPr="00A4170A">
        <w:rPr>
          <w:sz w:val="28"/>
          <w:szCs w:val="28"/>
          <w:lang w:eastAsia="ar-SA"/>
        </w:rPr>
        <w:t xml:space="preserve">Строительство фельдшерско-акушерского пункта в с. </w:t>
      </w:r>
      <w:proofErr w:type="spellStart"/>
      <w:r w:rsidRPr="00A4170A">
        <w:rPr>
          <w:sz w:val="28"/>
          <w:szCs w:val="28"/>
          <w:lang w:eastAsia="ar-SA"/>
        </w:rPr>
        <w:t>Кайсын</w:t>
      </w:r>
      <w:proofErr w:type="spellEnd"/>
      <w:r w:rsidRPr="00A4170A">
        <w:rPr>
          <w:sz w:val="28"/>
          <w:szCs w:val="28"/>
          <w:lang w:eastAsia="ar-SA"/>
        </w:rPr>
        <w:t xml:space="preserve"> </w:t>
      </w:r>
      <w:proofErr w:type="spellStart"/>
      <w:r w:rsidRPr="00A4170A">
        <w:rPr>
          <w:sz w:val="28"/>
          <w:szCs w:val="28"/>
          <w:lang w:eastAsia="ar-SA"/>
        </w:rPr>
        <w:t>Усть-Канского</w:t>
      </w:r>
      <w:proofErr w:type="spellEnd"/>
      <w:r w:rsidRPr="00A4170A">
        <w:rPr>
          <w:sz w:val="28"/>
          <w:szCs w:val="28"/>
          <w:lang w:eastAsia="ar-SA"/>
        </w:rPr>
        <w:t xml:space="preserve"> района в настоящий момент завершено (заказчик Министерство регионального развития Республики Алтай), открытие объекта с участием Главы запланировано в августе 2019 г. В</w:t>
      </w:r>
      <w:r w:rsidRPr="00A4170A">
        <w:rPr>
          <w:sz w:val="28"/>
          <w:szCs w:val="28"/>
          <w:lang w:val="en-US" w:eastAsia="ar-SA"/>
        </w:rPr>
        <w:t>III</w:t>
      </w:r>
      <w:r w:rsidRPr="00A4170A">
        <w:rPr>
          <w:sz w:val="28"/>
          <w:szCs w:val="28"/>
          <w:lang w:eastAsia="ar-SA"/>
        </w:rPr>
        <w:t xml:space="preserve"> квартале 2019 года планируется установка модульного фельдшерско-акушерского пункта в с. </w:t>
      </w:r>
      <w:proofErr w:type="spellStart"/>
      <w:r w:rsidRPr="00A4170A">
        <w:rPr>
          <w:sz w:val="28"/>
          <w:szCs w:val="28"/>
          <w:lang w:eastAsia="ar-SA"/>
        </w:rPr>
        <w:t>Аскат</w:t>
      </w:r>
      <w:proofErr w:type="spellEnd"/>
      <w:r w:rsidRPr="00A4170A">
        <w:rPr>
          <w:sz w:val="28"/>
          <w:szCs w:val="28"/>
          <w:lang w:eastAsia="ar-SA"/>
        </w:rPr>
        <w:t xml:space="preserve"> </w:t>
      </w:r>
      <w:proofErr w:type="spellStart"/>
      <w:r w:rsidRPr="00A4170A">
        <w:rPr>
          <w:sz w:val="28"/>
          <w:szCs w:val="28"/>
          <w:lang w:eastAsia="ar-SA"/>
        </w:rPr>
        <w:t>Чемальского</w:t>
      </w:r>
      <w:proofErr w:type="spellEnd"/>
      <w:r w:rsidRPr="00A4170A">
        <w:rPr>
          <w:sz w:val="28"/>
          <w:szCs w:val="28"/>
          <w:lang w:eastAsia="ar-SA"/>
        </w:rPr>
        <w:t xml:space="preserve"> района. 17 июня 2019 года - проведен аукцион, 5 июля 2019 года заключен контракт на поставку и сборку модульного фельдшерско-акушерского пункта.  </w:t>
      </w:r>
    </w:p>
    <w:p w:rsidR="00A4170A" w:rsidRPr="00A4170A" w:rsidRDefault="00A4170A" w:rsidP="00A417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170A">
        <w:rPr>
          <w:sz w:val="28"/>
          <w:szCs w:val="28"/>
          <w:lang w:eastAsia="ar-SA"/>
        </w:rPr>
        <w:t xml:space="preserve">В рамках проекта также предусмотрены мероприятия по развитию санитарной авиации на 2019-2021 годы, в том числе за счет средств федерального бюджета 145,44 млн. </w:t>
      </w:r>
      <w:proofErr w:type="spellStart"/>
      <w:r w:rsidRPr="00A4170A">
        <w:rPr>
          <w:sz w:val="28"/>
          <w:szCs w:val="28"/>
          <w:lang w:eastAsia="ar-SA"/>
        </w:rPr>
        <w:t>руб</w:t>
      </w:r>
      <w:proofErr w:type="spellEnd"/>
      <w:r w:rsidRPr="00A4170A">
        <w:rPr>
          <w:sz w:val="28"/>
          <w:szCs w:val="28"/>
          <w:lang w:eastAsia="ar-SA"/>
        </w:rPr>
        <w:t xml:space="preserve">, республиканского бюджета-45,7 млн. руб. На 2019 год </w:t>
      </w:r>
      <w:proofErr w:type="spellStart"/>
      <w:r w:rsidRPr="00A4170A">
        <w:rPr>
          <w:sz w:val="28"/>
          <w:szCs w:val="28"/>
          <w:lang w:eastAsia="ar-SA"/>
        </w:rPr>
        <w:t>фед</w:t>
      </w:r>
      <w:proofErr w:type="spellEnd"/>
      <w:r w:rsidRPr="00A4170A">
        <w:rPr>
          <w:sz w:val="28"/>
          <w:szCs w:val="28"/>
          <w:lang w:eastAsia="ar-SA"/>
        </w:rPr>
        <w:t xml:space="preserve">. бюджет 53 095,8 тысяч рублей, </w:t>
      </w:r>
      <w:proofErr w:type="spellStart"/>
      <w:r w:rsidRPr="00A4170A">
        <w:rPr>
          <w:sz w:val="28"/>
          <w:szCs w:val="28"/>
          <w:lang w:eastAsia="ar-SA"/>
        </w:rPr>
        <w:t>респ</w:t>
      </w:r>
      <w:proofErr w:type="spellEnd"/>
      <w:r w:rsidRPr="00A4170A">
        <w:rPr>
          <w:sz w:val="28"/>
          <w:szCs w:val="28"/>
          <w:lang w:eastAsia="ar-SA"/>
        </w:rPr>
        <w:t>. бюджет - 9 004 тысяч рублей.</w:t>
      </w:r>
    </w:p>
    <w:p w:rsidR="00A4170A" w:rsidRPr="00A4170A" w:rsidRDefault="00A4170A" w:rsidP="00A4170A">
      <w:pPr>
        <w:suppressAutoHyphens/>
        <w:ind w:firstLine="709"/>
        <w:jc w:val="both"/>
        <w:rPr>
          <w:noProof/>
          <w:sz w:val="28"/>
          <w:szCs w:val="28"/>
        </w:rPr>
      </w:pPr>
      <w:r w:rsidRPr="00A4170A">
        <w:rPr>
          <w:noProof/>
          <w:sz w:val="28"/>
          <w:szCs w:val="28"/>
        </w:rPr>
        <w:t xml:space="preserve">На </w:t>
      </w:r>
      <w:r w:rsidRPr="00A4170A">
        <w:rPr>
          <w:i/>
          <w:noProof/>
          <w:sz w:val="28"/>
          <w:szCs w:val="28"/>
        </w:rPr>
        <w:t>26 августа 2019 года</w:t>
      </w:r>
      <w:r w:rsidRPr="00A4170A">
        <w:rPr>
          <w:noProof/>
          <w:sz w:val="28"/>
          <w:szCs w:val="28"/>
        </w:rPr>
        <w:t xml:space="preserve"> за счет средств федеральной субсидии совершено 59 вылетов. Количество эвакуированных пациентов – 93 человека, из них детей – 21, из них детей до 1 года – 13 человек. За счет средств бюджета Республики Алтай совершено 8 вылетов. Количество эвакуированных пациентов – 7 человека, из них детей – 3, из них детей до 1 года – 2 человек. </w:t>
      </w:r>
    </w:p>
    <w:p w:rsidR="00A4170A" w:rsidRPr="00A4170A" w:rsidRDefault="00A4170A" w:rsidP="00A417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170A">
        <w:rPr>
          <w:rFonts w:eastAsia="Arial Unicode MS"/>
          <w:bCs/>
          <w:sz w:val="28"/>
          <w:szCs w:val="28"/>
        </w:rPr>
        <w:t xml:space="preserve">Распоряжением Правительства Республики Алтай от 25 июня 2019 </w:t>
      </w:r>
      <w:r w:rsidRPr="00A4170A">
        <w:rPr>
          <w:noProof/>
          <w:sz w:val="28"/>
          <w:szCs w:val="28"/>
        </w:rPr>
        <w:t>года</w:t>
      </w:r>
      <w:r w:rsidRPr="00A4170A">
        <w:rPr>
          <w:rFonts w:eastAsia="Arial Unicode MS"/>
          <w:bCs/>
          <w:sz w:val="28"/>
          <w:szCs w:val="28"/>
        </w:rPr>
        <w:t xml:space="preserve"> № 311-р утверждена</w:t>
      </w:r>
      <w:r w:rsidRPr="00A4170A">
        <w:rPr>
          <w:sz w:val="28"/>
          <w:szCs w:val="28"/>
        </w:rPr>
        <w:t xml:space="preserve"> Региональная программа «Стратегия развития санитарной авиации в Республике Алтай до 2024 года»</w:t>
      </w:r>
      <w:r w:rsidRPr="00A4170A">
        <w:rPr>
          <w:rFonts w:eastAsia="Arial Unicode MS"/>
          <w:bCs/>
          <w:sz w:val="28"/>
          <w:szCs w:val="28"/>
        </w:rPr>
        <w:t>.</w:t>
      </w:r>
    </w:p>
    <w:p w:rsidR="00A4170A" w:rsidRDefault="00A4170A" w:rsidP="00A4170A">
      <w:pPr>
        <w:ind w:firstLine="709"/>
        <w:jc w:val="both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 xml:space="preserve">Министерством здравоохранения Российской Федерации подготовлено описание «Новой модели медицинской организации, оказывающей первичную </w:t>
      </w:r>
      <w:r>
        <w:rPr>
          <w:rFonts w:eastAsia="Andale Sans UI"/>
          <w:bCs/>
          <w:kern w:val="2"/>
          <w:sz w:val="28"/>
          <w:szCs w:val="28"/>
        </w:rPr>
        <w:lastRenderedPageBreak/>
        <w:t xml:space="preserve">медико-санитарную помощь (Бережливая поликлиника)», в которой рекомендовано обеспечить доступность медицинских услуг, в том числе и для инвалидов. </w:t>
      </w:r>
    </w:p>
    <w:p w:rsidR="00BE2AD0" w:rsidRPr="00BE2AD0" w:rsidRDefault="00A4170A" w:rsidP="00BE2AD0">
      <w:pPr>
        <w:ind w:firstLine="709"/>
        <w:jc w:val="both"/>
        <w:rPr>
          <w:b/>
          <w:i/>
          <w:sz w:val="28"/>
          <w:szCs w:val="28"/>
        </w:rPr>
      </w:pPr>
      <w:r w:rsidRPr="00BE2AD0">
        <w:rPr>
          <w:rFonts w:eastAsia="Andale Sans UI"/>
          <w:b/>
          <w:bCs/>
          <w:i/>
          <w:kern w:val="2"/>
          <w:sz w:val="28"/>
          <w:szCs w:val="28"/>
        </w:rPr>
        <w:t>Региональный проект «</w:t>
      </w:r>
      <w:r w:rsidRPr="00BE2AD0">
        <w:rPr>
          <w:b/>
          <w:i/>
          <w:sz w:val="28"/>
          <w:szCs w:val="28"/>
        </w:rPr>
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(ЕГИСЗ)» 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</w:rPr>
      </w:pPr>
      <w:r w:rsidRPr="00BE2AD0">
        <w:rPr>
          <w:sz w:val="28"/>
          <w:szCs w:val="28"/>
        </w:rPr>
        <w:t>В рамках проекта на 2019 год запланировано:</w:t>
      </w:r>
    </w:p>
    <w:p w:rsidR="00BE2AD0" w:rsidRPr="00BE2AD0" w:rsidRDefault="00BE2AD0" w:rsidP="00BE2AD0">
      <w:pPr>
        <w:ind w:firstLine="709"/>
        <w:jc w:val="both"/>
        <w:rPr>
          <w:rFonts w:eastAsia="Arial Unicode MS"/>
          <w:bCs/>
          <w:sz w:val="28"/>
          <w:szCs w:val="28"/>
          <w:u w:color="000000"/>
        </w:rPr>
      </w:pPr>
      <w:r w:rsidRPr="00BE2AD0">
        <w:rPr>
          <w:rFonts w:eastAsia="Arial Unicode MS"/>
          <w:bCs/>
          <w:sz w:val="28"/>
          <w:szCs w:val="28"/>
          <w:u w:color="000000"/>
        </w:rPr>
        <w:t>1) Дооснащение центра обработки данных телекоммуникационным оборудованием (Аппаратная 04), обеспечивающих функционирование государственных информационных систем в сфере здравоохранения. (Контракт «Поставка системы хранения данных для модернизации функционирующего центра обработки данных Регионального сегмента единой государственной информационной системы в сфере здравоохранения (РС ЕГИСЗ РА) Республики Алтай»);</w:t>
      </w:r>
    </w:p>
    <w:p w:rsidR="00BE2AD0" w:rsidRPr="00BE2AD0" w:rsidRDefault="00BE2AD0" w:rsidP="00BE2AD0">
      <w:pPr>
        <w:pStyle w:val="a3"/>
        <w:ind w:left="0" w:firstLine="709"/>
        <w:jc w:val="both"/>
        <w:rPr>
          <w:rFonts w:eastAsia="Arial Unicode MS"/>
          <w:bCs/>
          <w:sz w:val="28"/>
          <w:szCs w:val="28"/>
          <w:u w:color="000000"/>
        </w:rPr>
      </w:pPr>
      <w:r w:rsidRPr="00BE2AD0">
        <w:rPr>
          <w:bCs/>
          <w:sz w:val="28"/>
          <w:szCs w:val="28"/>
        </w:rPr>
        <w:t>2) Модернизация и развитие информационных систем в сфере здравоохранения: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</w:rPr>
      </w:pPr>
      <w:r w:rsidRPr="00BE2AD0">
        <w:rPr>
          <w:sz w:val="28"/>
          <w:szCs w:val="28"/>
        </w:rPr>
        <w:t>-Управление скорой и неотложной медицинской помощью (в том числе санитарной авиации) взаимодействующей с «Системой 112» (единая диспетчерская на базе БУЗ РА «ЦМК»);</w:t>
      </w:r>
    </w:p>
    <w:p w:rsidR="00BE2AD0" w:rsidRPr="00BE2AD0" w:rsidRDefault="00BE2AD0" w:rsidP="00BE2AD0">
      <w:pPr>
        <w:pStyle w:val="a3"/>
        <w:ind w:left="0" w:firstLine="709"/>
        <w:jc w:val="both"/>
        <w:rPr>
          <w:sz w:val="28"/>
          <w:szCs w:val="28"/>
        </w:rPr>
      </w:pPr>
      <w:r w:rsidRPr="00BE2AD0">
        <w:rPr>
          <w:sz w:val="28"/>
          <w:szCs w:val="28"/>
        </w:rPr>
        <w:t>-Управление потоками пациентов (пилотный проект БУЗ РА «Республиканская больница»)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</w:rPr>
      </w:pPr>
      <w:r w:rsidRPr="00BE2AD0">
        <w:rPr>
          <w:sz w:val="28"/>
          <w:szCs w:val="28"/>
        </w:rPr>
        <w:t>(Контракт «Поставка комплекса средств автоматизации (КСА) для создания комплексного решения Центра обработки вызовов Республики Алтай»);</w:t>
      </w:r>
    </w:p>
    <w:p w:rsidR="00BE2AD0" w:rsidRPr="00BE2AD0" w:rsidRDefault="00BE2AD0" w:rsidP="00BE2AD0">
      <w:pPr>
        <w:ind w:firstLine="709"/>
        <w:jc w:val="both"/>
        <w:rPr>
          <w:bCs/>
          <w:sz w:val="28"/>
          <w:szCs w:val="28"/>
        </w:rPr>
      </w:pPr>
      <w:r w:rsidRPr="00BE2AD0">
        <w:rPr>
          <w:sz w:val="28"/>
          <w:szCs w:val="28"/>
        </w:rPr>
        <w:t>3)</w:t>
      </w:r>
      <w:r w:rsidRPr="00BE2AD0">
        <w:rPr>
          <w:bCs/>
          <w:sz w:val="28"/>
          <w:szCs w:val="28"/>
        </w:rPr>
        <w:t xml:space="preserve"> Модернизация и развитие информационных систем в сфере здравоохранения: </w:t>
      </w:r>
    </w:p>
    <w:p w:rsidR="00BE2AD0" w:rsidRPr="00BE2AD0" w:rsidRDefault="00BE2AD0" w:rsidP="00BE2AD0">
      <w:pPr>
        <w:ind w:firstLine="709"/>
        <w:jc w:val="both"/>
        <w:rPr>
          <w:bCs/>
          <w:sz w:val="28"/>
          <w:szCs w:val="28"/>
        </w:rPr>
      </w:pPr>
      <w:r w:rsidRPr="00BE2AD0">
        <w:rPr>
          <w:sz w:val="28"/>
          <w:szCs w:val="28"/>
        </w:rPr>
        <w:t>- Телемедицинские консультации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</w:rPr>
      </w:pPr>
      <w:r w:rsidRPr="00BE2AD0">
        <w:rPr>
          <w:bCs/>
          <w:sz w:val="28"/>
          <w:szCs w:val="28"/>
        </w:rPr>
        <w:t>(Контракт «</w:t>
      </w:r>
      <w:r w:rsidRPr="00BE2AD0">
        <w:rPr>
          <w:sz w:val="28"/>
          <w:szCs w:val="28"/>
        </w:rPr>
        <w:t>Внедрение информационной системы "Телемедицинские консультации"»)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</w:rPr>
      </w:pPr>
      <w:r w:rsidRPr="00BE2AD0">
        <w:rPr>
          <w:sz w:val="28"/>
          <w:szCs w:val="28"/>
        </w:rPr>
        <w:t xml:space="preserve">4) Увеличение количества граждан, воспользовавшихся сервисами в Личном кабинете "Мое здоровье" на Едином портале Государственных услуг (запись </w:t>
      </w:r>
      <w:r w:rsidRPr="00BE2AD0">
        <w:rPr>
          <w:color w:val="000000"/>
          <w:sz w:val="28"/>
          <w:szCs w:val="28"/>
        </w:rPr>
        <w:t>для прохождения профилактических медицинских осмотров, диспансеризация и вызов врача на дом).</w:t>
      </w:r>
      <w:r w:rsidRPr="00BE2AD0">
        <w:rPr>
          <w:sz w:val="28"/>
          <w:szCs w:val="28"/>
        </w:rPr>
        <w:t xml:space="preserve"> Создание и предоставление электронных медицинских документов гражданам в личном кабинете пациента «Мое здоровье» на ЕПГУ.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</w:rPr>
      </w:pPr>
      <w:r w:rsidRPr="00BE2AD0">
        <w:rPr>
          <w:sz w:val="28"/>
          <w:szCs w:val="28"/>
        </w:rPr>
        <w:t>(Контракт «Федеральная электронная регистратура, модуль "архив медицинских документов", подключение к подсистеме РЭМД»)</w:t>
      </w:r>
    </w:p>
    <w:p w:rsidR="00A4170A" w:rsidRPr="00BE2AD0" w:rsidRDefault="00BE2AD0" w:rsidP="00A4170A">
      <w:pPr>
        <w:jc w:val="both"/>
        <w:rPr>
          <w:sz w:val="28"/>
          <w:szCs w:val="28"/>
        </w:rPr>
      </w:pPr>
      <w:r w:rsidRPr="00BE2AD0">
        <w:rPr>
          <w:sz w:val="28"/>
          <w:szCs w:val="28"/>
        </w:rPr>
        <w:tab/>
        <w:t>К 2022 году планируется межведомственное электронное взаимодействие, в том числе с учреждениями медико-социальной экспертизы.</w:t>
      </w:r>
    </w:p>
    <w:p w:rsidR="00BE2AD0" w:rsidRDefault="00BE2AD0" w:rsidP="00BE2AD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E2AD0">
        <w:rPr>
          <w:rFonts w:eastAsia="Andale Sans UI"/>
          <w:b/>
          <w:bCs/>
          <w:i/>
          <w:kern w:val="2"/>
          <w:sz w:val="28"/>
          <w:szCs w:val="28"/>
        </w:rPr>
        <w:t>Региональный проект «</w:t>
      </w:r>
      <w:r w:rsidRPr="00BE2AD0">
        <w:rPr>
          <w:b/>
          <w:i/>
          <w:sz w:val="28"/>
          <w:szCs w:val="28"/>
        </w:rPr>
        <w:t>Программа развития детского здравоохранения Республики Алтай, включая создание современной инфраструктуры оказания медицинской помощи детям</w:t>
      </w:r>
      <w:r w:rsidRPr="00BE2AD0">
        <w:rPr>
          <w:b/>
          <w:i/>
          <w:color w:val="000000"/>
          <w:sz w:val="28"/>
          <w:szCs w:val="28"/>
        </w:rPr>
        <w:t>»</w:t>
      </w:r>
      <w:r w:rsidRPr="00BE2AD0">
        <w:rPr>
          <w:color w:val="000000"/>
          <w:sz w:val="28"/>
          <w:szCs w:val="28"/>
        </w:rPr>
        <w:t xml:space="preserve"> </w:t>
      </w:r>
    </w:p>
    <w:p w:rsidR="00BE2AD0" w:rsidRPr="00BE2AD0" w:rsidRDefault="00BE2AD0" w:rsidP="00BE2AD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E2AD0">
        <w:rPr>
          <w:sz w:val="28"/>
          <w:szCs w:val="28"/>
          <w:lang w:eastAsia="ar-SA"/>
        </w:rPr>
        <w:lastRenderedPageBreak/>
        <w:t>Минздравом России для республики предусмотрены межбюджетные трансферты за счет средств федерального бюджета на</w:t>
      </w:r>
      <w:r>
        <w:rPr>
          <w:sz w:val="28"/>
          <w:szCs w:val="28"/>
          <w:lang w:eastAsia="ar-SA"/>
        </w:rPr>
        <w:t xml:space="preserve"> </w:t>
      </w:r>
      <w:r w:rsidRPr="00BE2AD0">
        <w:rPr>
          <w:sz w:val="28"/>
          <w:szCs w:val="28"/>
        </w:rPr>
        <w:t>мероприятия по развитию материально-технической базы детских поликлиник и детских поликлинических отделений</w:t>
      </w:r>
      <w:r w:rsidRPr="00BE2AD0">
        <w:rPr>
          <w:sz w:val="28"/>
          <w:szCs w:val="28"/>
          <w:lang w:eastAsia="ar-SA"/>
        </w:rPr>
        <w:t xml:space="preserve"> на 2019-2021 годы по 30,4 млн. рублей, на указанные мероприятия в республиканском бюджете предусмотрены по 1,6 млн. ежегодно. 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</w:rPr>
      </w:pPr>
      <w:r w:rsidRPr="00BE2AD0">
        <w:rPr>
          <w:sz w:val="28"/>
          <w:szCs w:val="28"/>
          <w:lang w:eastAsia="ar-SA"/>
        </w:rPr>
        <w:t xml:space="preserve">Также в 2019-2020 годы предусмотрены капитальные вложения в </w:t>
      </w:r>
      <w:r w:rsidRPr="00BE2AD0">
        <w:rPr>
          <w:sz w:val="28"/>
          <w:szCs w:val="28"/>
        </w:rPr>
        <w:t>объект «Реконструкция незавершенного строительства пристройки к Республиканской детской больнице в г. Горно-Алтайске (корректировка)» 394,9 млн. рублей за счет ФБ и 23,6 млн. рублей за счет средств республиканского бюджета.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  <w:lang w:eastAsia="ar-SA"/>
        </w:rPr>
      </w:pPr>
      <w:r w:rsidRPr="00BE2AD0">
        <w:rPr>
          <w:sz w:val="28"/>
          <w:szCs w:val="28"/>
          <w:lang w:eastAsia="ar-SA"/>
        </w:rPr>
        <w:t xml:space="preserve">В 2019 году планируется приобретение медицинских изделий (оборудования) на сумму 32,4 млн.руб. Проведено 6 электронных аукционов на поставку медицинских изделий, по результатам которых по состоянию на 4 июля заключено 5 государственных контракта на сумму 30436,6 тыс.руб. </w:t>
      </w:r>
    </w:p>
    <w:p w:rsidR="00BE2AD0" w:rsidRPr="00BE2AD0" w:rsidRDefault="00BE2AD0" w:rsidP="00BE2AD0">
      <w:pPr>
        <w:ind w:firstLine="709"/>
        <w:jc w:val="both"/>
        <w:rPr>
          <w:sz w:val="28"/>
          <w:szCs w:val="28"/>
        </w:rPr>
      </w:pPr>
      <w:r w:rsidRPr="00BE2AD0">
        <w:rPr>
          <w:sz w:val="28"/>
          <w:szCs w:val="28"/>
        </w:rPr>
        <w:t xml:space="preserve">Составлен план профилактических осмотров и диспансеризации детей на 2019 год. По состоянию на 19 июля 2019 года профилактическими мероприятиями, охвачено 57% детей от 0-17 лет. </w:t>
      </w:r>
    </w:p>
    <w:p w:rsidR="00BE2AD0" w:rsidRDefault="00BE2AD0" w:rsidP="00BE2AD0">
      <w:pPr>
        <w:ind w:firstLine="708"/>
        <w:jc w:val="both"/>
        <w:rPr>
          <w:rFonts w:eastAsia="Arial Unicode MS"/>
          <w:bCs/>
          <w:sz w:val="28"/>
          <w:szCs w:val="28"/>
        </w:rPr>
      </w:pPr>
      <w:r w:rsidRPr="00BE2AD0">
        <w:rPr>
          <w:rFonts w:eastAsia="Arial Unicode MS"/>
          <w:bCs/>
          <w:sz w:val="28"/>
          <w:szCs w:val="28"/>
        </w:rPr>
        <w:t xml:space="preserve">Распоряжением Правительства Республики Алтай от 17 июня 2019 </w:t>
      </w:r>
      <w:r w:rsidRPr="00BE2AD0">
        <w:rPr>
          <w:noProof/>
          <w:sz w:val="28"/>
          <w:szCs w:val="28"/>
        </w:rPr>
        <w:t>года</w:t>
      </w:r>
      <w:r w:rsidRPr="00BE2AD0">
        <w:rPr>
          <w:rFonts w:eastAsia="Arial Unicode MS"/>
          <w:bCs/>
          <w:sz w:val="28"/>
          <w:szCs w:val="28"/>
        </w:rPr>
        <w:t xml:space="preserve"> № 285-р утверждена</w:t>
      </w:r>
      <w:r w:rsidRPr="00BE2AD0">
        <w:rPr>
          <w:sz w:val="28"/>
          <w:szCs w:val="28"/>
        </w:rPr>
        <w:t xml:space="preserve"> Региональная программа «Программа развития детского здравоохранения в Республике Алтай, включая создание современной инфраструктуры оказания медицинской помощи детям»</w:t>
      </w:r>
      <w:r w:rsidRPr="00BE2AD0">
        <w:rPr>
          <w:rFonts w:eastAsia="Arial Unicode MS"/>
          <w:bCs/>
          <w:sz w:val="28"/>
          <w:szCs w:val="28"/>
        </w:rPr>
        <w:t>.</w:t>
      </w:r>
    </w:p>
    <w:p w:rsidR="00BE2AD0" w:rsidRPr="00BE2AD0" w:rsidRDefault="00BE2AD0" w:rsidP="00BE2AD0">
      <w:pPr>
        <w:ind w:firstLine="708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Мероприятия регионального проекта также повлияют на оказание </w:t>
      </w:r>
      <w:r w:rsidR="004E391E">
        <w:rPr>
          <w:rFonts w:eastAsia="Arial Unicode MS"/>
          <w:bCs/>
          <w:sz w:val="28"/>
          <w:szCs w:val="28"/>
        </w:rPr>
        <w:t>медицинской</w:t>
      </w:r>
      <w:r>
        <w:rPr>
          <w:rFonts w:eastAsia="Arial Unicode MS"/>
          <w:bCs/>
          <w:sz w:val="28"/>
          <w:szCs w:val="28"/>
        </w:rPr>
        <w:t xml:space="preserve"> помощи детям-инвалидам.</w:t>
      </w:r>
    </w:p>
    <w:p w:rsidR="004E391E" w:rsidRPr="004E391E" w:rsidRDefault="004E391E" w:rsidP="004E391E">
      <w:pPr>
        <w:suppressAutoHyphens/>
        <w:ind w:firstLine="709"/>
        <w:jc w:val="both"/>
        <w:rPr>
          <w:b/>
          <w:i/>
          <w:sz w:val="28"/>
          <w:szCs w:val="28"/>
          <w:lang w:eastAsia="ar-SA"/>
        </w:rPr>
      </w:pPr>
      <w:r w:rsidRPr="004E391E">
        <w:rPr>
          <w:b/>
          <w:i/>
          <w:sz w:val="28"/>
          <w:szCs w:val="28"/>
        </w:rPr>
        <w:t xml:space="preserve">В целях реализации </w:t>
      </w:r>
      <w:r w:rsidRPr="004E391E">
        <w:rPr>
          <w:b/>
          <w:i/>
          <w:sz w:val="28"/>
          <w:szCs w:val="28"/>
          <w:lang w:eastAsia="ar-SA"/>
        </w:rPr>
        <w:t>регионального проекта «Старшее поколение»</w:t>
      </w:r>
    </w:p>
    <w:p w:rsidR="004E391E" w:rsidRDefault="004E391E" w:rsidP="004E391E">
      <w:pPr>
        <w:suppressAutoHyphens/>
        <w:ind w:firstLine="709"/>
        <w:jc w:val="both"/>
        <w:rPr>
          <w:sz w:val="28"/>
          <w:szCs w:val="28"/>
        </w:rPr>
      </w:pPr>
      <w:r w:rsidRPr="004E391E">
        <w:rPr>
          <w:sz w:val="28"/>
          <w:szCs w:val="28"/>
          <w:lang w:eastAsia="ar-SA"/>
        </w:rPr>
        <w:t xml:space="preserve">1) </w:t>
      </w:r>
      <w:r w:rsidRPr="004E391E">
        <w:rPr>
          <w:sz w:val="28"/>
          <w:szCs w:val="28"/>
        </w:rPr>
        <w:t>заключено соглашение о предоставлении иного межбюджетного трансферта из Федерального бюджета бюджету субъекта Российской Федерации на 409,292 тыс. руб</w:t>
      </w:r>
      <w:r w:rsidRPr="004E391E">
        <w:rPr>
          <w:b/>
          <w:sz w:val="28"/>
          <w:szCs w:val="28"/>
        </w:rPr>
        <w:t>. (</w:t>
      </w:r>
      <w:r w:rsidRPr="004E391E">
        <w:rPr>
          <w:sz w:val="28"/>
          <w:szCs w:val="28"/>
        </w:rPr>
        <w:t>405,200 – федеральный бюджет; 4,092  – консолидированный бюджет Республики Алтай</w:t>
      </w:r>
      <w:r w:rsidRPr="004E391E">
        <w:rPr>
          <w:b/>
          <w:sz w:val="28"/>
          <w:szCs w:val="28"/>
        </w:rPr>
        <w:t>)</w:t>
      </w:r>
      <w:r w:rsidRPr="004E391E">
        <w:rPr>
          <w:sz w:val="28"/>
          <w:szCs w:val="28"/>
        </w:rPr>
        <w:t xml:space="preserve"> в целях </w:t>
      </w:r>
      <w:proofErr w:type="spellStart"/>
      <w:r w:rsidRPr="004E391E">
        <w:rPr>
          <w:sz w:val="28"/>
          <w:szCs w:val="28"/>
        </w:rPr>
        <w:t>софинансирования</w:t>
      </w:r>
      <w:proofErr w:type="spellEnd"/>
      <w:r w:rsidRPr="004E391E">
        <w:rPr>
          <w:sz w:val="28"/>
          <w:szCs w:val="28"/>
        </w:rPr>
        <w:t xml:space="preserve"> расходных обязательств бюджета Российской Федерации,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от 08.02.2019 № 056-17-2019-002.</w:t>
      </w:r>
    </w:p>
    <w:p w:rsidR="004E391E" w:rsidRPr="004E391E" w:rsidRDefault="004E391E" w:rsidP="004E391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E391E">
        <w:rPr>
          <w:sz w:val="28"/>
          <w:szCs w:val="28"/>
        </w:rPr>
        <w:t xml:space="preserve"> Вакцина поставлена в медицинские организации, с июня </w:t>
      </w:r>
      <w:r w:rsidRPr="004E391E">
        <w:rPr>
          <w:i/>
          <w:sz w:val="28"/>
          <w:szCs w:val="28"/>
        </w:rPr>
        <w:t xml:space="preserve">проведена вакцинопрофилактика против пневмококковой инфекции </w:t>
      </w:r>
      <w:r w:rsidRPr="004E391E">
        <w:rPr>
          <w:i/>
          <w:color w:val="000000"/>
          <w:sz w:val="28"/>
          <w:szCs w:val="28"/>
        </w:rPr>
        <w:t>лиц старше трудоспособного возраста из групп риска</w:t>
      </w:r>
      <w:r w:rsidRPr="004E391E">
        <w:rPr>
          <w:color w:val="000000"/>
          <w:sz w:val="28"/>
          <w:szCs w:val="28"/>
        </w:rPr>
        <w:t xml:space="preserve">, проживающих в 3 домах-интернатах для престарелых и инвалидов общего типа и в республиканском психоневрологическом интернате.  </w:t>
      </w:r>
    </w:p>
    <w:p w:rsidR="004E391E" w:rsidRPr="004E391E" w:rsidRDefault="004E391E" w:rsidP="004E391E">
      <w:pPr>
        <w:widowControl w:val="0"/>
        <w:tabs>
          <w:tab w:val="left" w:pos="4179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E391E">
        <w:rPr>
          <w:i/>
          <w:sz w:val="28"/>
          <w:szCs w:val="28"/>
        </w:rPr>
        <w:t>2) Мероприятия, обеспечивающие охват лиц старше трудоспособного возраста профилактическими осмотрами, включая  диспансеризацию:</w:t>
      </w:r>
    </w:p>
    <w:p w:rsidR="004E391E" w:rsidRPr="004E391E" w:rsidRDefault="004E391E" w:rsidP="004E39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391E">
        <w:rPr>
          <w:sz w:val="28"/>
          <w:szCs w:val="28"/>
        </w:rPr>
        <w:t xml:space="preserve">Составлен план профилактических осмотров и диспансеризации на 2019 год. </w:t>
      </w:r>
      <w:r w:rsidRPr="004E391E">
        <w:rPr>
          <w:color w:val="000000" w:themeColor="text1"/>
          <w:sz w:val="28"/>
          <w:szCs w:val="28"/>
        </w:rPr>
        <w:t>За отчетный период профилактическими мероприятиями, включая диспансеризацию, охвачено</w:t>
      </w:r>
      <w:r>
        <w:rPr>
          <w:color w:val="000000" w:themeColor="text1"/>
          <w:sz w:val="28"/>
          <w:szCs w:val="28"/>
        </w:rPr>
        <w:t xml:space="preserve"> </w:t>
      </w:r>
      <w:r w:rsidRPr="004E391E">
        <w:rPr>
          <w:sz w:val="28"/>
          <w:szCs w:val="28"/>
        </w:rPr>
        <w:t>7666 человек (19,05% от численности граждан старше трудоспособного возраста, план на 2019 год – 24%). Процент исполнения - 79,4%.</w:t>
      </w:r>
    </w:p>
    <w:p w:rsidR="004E391E" w:rsidRPr="004E391E" w:rsidRDefault="004E391E" w:rsidP="004E391E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E391E">
        <w:rPr>
          <w:i/>
          <w:sz w:val="28"/>
          <w:szCs w:val="28"/>
        </w:rPr>
        <w:lastRenderedPageBreak/>
        <w:t>3) Проведение диспансерного наблюдения лиц старше трудоспособного возраста, у которых выявлены заболевания и патологические состояния.</w:t>
      </w:r>
    </w:p>
    <w:p w:rsidR="004E391E" w:rsidRPr="004E391E" w:rsidRDefault="004E391E" w:rsidP="004E391E">
      <w:pPr>
        <w:pStyle w:val="a3"/>
        <w:ind w:left="0" w:firstLine="709"/>
        <w:jc w:val="both"/>
        <w:rPr>
          <w:sz w:val="28"/>
          <w:szCs w:val="28"/>
        </w:rPr>
      </w:pPr>
      <w:r w:rsidRPr="004E391E">
        <w:rPr>
          <w:sz w:val="28"/>
          <w:szCs w:val="28"/>
        </w:rPr>
        <w:t>На отчетную дату 25 579 лиц старше трудоспособного возраста, у которых выявлены заболевания и патологические состояния, состоящие на диспансерном учете, численность лиц старше трудоспособного возраста, обратившихся в медицинские организации – 42 075 человек, план на 2019 год – 43,4%). Процент исполнения – 60,8%.</w:t>
      </w:r>
    </w:p>
    <w:p w:rsidR="004E391E" w:rsidRPr="004E391E" w:rsidRDefault="004E391E" w:rsidP="004E391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E391E">
        <w:rPr>
          <w:sz w:val="28"/>
          <w:szCs w:val="28"/>
        </w:rPr>
        <w:t xml:space="preserve">Заявка на дополнительную потребность на 4 квартал 2019 года будет направлена в адрес Министерства финансов Республики Алтай по итогам выполнения Министерством здравоохранения Республики Алтай работы по формированию списков лиц старше трудоспособного возраста, подлежащих доставке в медицинские организации, для проведения профилактических осмотров,  диспансеризации в 4 квартале 2019 года и графика проведения профилактических осмотров и диспансеризации лиц старше трудоспособного возраста в 4 квартале 2019 года в </w:t>
      </w:r>
      <w:proofErr w:type="spellStart"/>
      <w:r w:rsidRPr="004E391E">
        <w:rPr>
          <w:sz w:val="28"/>
          <w:szCs w:val="28"/>
        </w:rPr>
        <w:t>Усть</w:t>
      </w:r>
      <w:proofErr w:type="spellEnd"/>
      <w:r w:rsidRPr="004E391E">
        <w:rPr>
          <w:sz w:val="28"/>
          <w:szCs w:val="28"/>
        </w:rPr>
        <w:t xml:space="preserve">-Канском, </w:t>
      </w:r>
      <w:proofErr w:type="spellStart"/>
      <w:r w:rsidRPr="004E391E">
        <w:rPr>
          <w:sz w:val="28"/>
          <w:szCs w:val="28"/>
        </w:rPr>
        <w:t>Чойском</w:t>
      </w:r>
      <w:proofErr w:type="spellEnd"/>
      <w:r w:rsidRPr="004E391E">
        <w:rPr>
          <w:sz w:val="28"/>
          <w:szCs w:val="28"/>
        </w:rPr>
        <w:t xml:space="preserve">, </w:t>
      </w:r>
      <w:proofErr w:type="spellStart"/>
      <w:r w:rsidRPr="004E391E">
        <w:rPr>
          <w:sz w:val="28"/>
          <w:szCs w:val="28"/>
        </w:rPr>
        <w:t>Майминском</w:t>
      </w:r>
      <w:proofErr w:type="spellEnd"/>
      <w:r w:rsidRPr="004E391E">
        <w:rPr>
          <w:sz w:val="28"/>
          <w:szCs w:val="28"/>
        </w:rPr>
        <w:t>, Кош-</w:t>
      </w:r>
      <w:proofErr w:type="spellStart"/>
      <w:r w:rsidRPr="004E391E">
        <w:rPr>
          <w:sz w:val="28"/>
          <w:szCs w:val="28"/>
        </w:rPr>
        <w:t>Агачском</w:t>
      </w:r>
      <w:proofErr w:type="spellEnd"/>
      <w:r w:rsidRPr="004E391E">
        <w:rPr>
          <w:sz w:val="28"/>
          <w:szCs w:val="28"/>
        </w:rPr>
        <w:t xml:space="preserve">, </w:t>
      </w:r>
      <w:proofErr w:type="spellStart"/>
      <w:r w:rsidRPr="004E391E">
        <w:rPr>
          <w:sz w:val="28"/>
          <w:szCs w:val="28"/>
        </w:rPr>
        <w:t>Шебалинском</w:t>
      </w:r>
      <w:proofErr w:type="spellEnd"/>
      <w:r w:rsidRPr="004E391E">
        <w:rPr>
          <w:sz w:val="28"/>
          <w:szCs w:val="28"/>
        </w:rPr>
        <w:t xml:space="preserve">  районах.</w:t>
      </w:r>
    </w:p>
    <w:p w:rsidR="004E391E" w:rsidRPr="004E391E" w:rsidRDefault="004E391E" w:rsidP="004E391E">
      <w:pPr>
        <w:pStyle w:val="a3"/>
        <w:widowControl w:val="0"/>
        <w:tabs>
          <w:tab w:val="left" w:pos="1302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E391E">
        <w:rPr>
          <w:sz w:val="28"/>
          <w:szCs w:val="28"/>
        </w:rPr>
        <w:t>Главным врачам БУЗ РА «Кош-</w:t>
      </w:r>
      <w:proofErr w:type="spellStart"/>
      <w:r w:rsidRPr="004E391E">
        <w:rPr>
          <w:sz w:val="28"/>
          <w:szCs w:val="28"/>
        </w:rPr>
        <w:t>Агачская</w:t>
      </w:r>
      <w:proofErr w:type="spellEnd"/>
      <w:r w:rsidRPr="004E391E">
        <w:rPr>
          <w:sz w:val="28"/>
          <w:szCs w:val="28"/>
        </w:rPr>
        <w:t xml:space="preserve"> районная больница», БУЗ РА «</w:t>
      </w:r>
      <w:proofErr w:type="spellStart"/>
      <w:r w:rsidRPr="004E391E">
        <w:rPr>
          <w:sz w:val="28"/>
          <w:szCs w:val="28"/>
        </w:rPr>
        <w:t>Шебалинская</w:t>
      </w:r>
      <w:proofErr w:type="spellEnd"/>
      <w:r w:rsidRPr="004E391E">
        <w:rPr>
          <w:sz w:val="28"/>
          <w:szCs w:val="28"/>
        </w:rPr>
        <w:t xml:space="preserve"> районная больница», БУЗ РА «</w:t>
      </w:r>
      <w:proofErr w:type="spellStart"/>
      <w:r w:rsidRPr="004E391E">
        <w:rPr>
          <w:sz w:val="28"/>
          <w:szCs w:val="28"/>
        </w:rPr>
        <w:t>Майминская</w:t>
      </w:r>
      <w:proofErr w:type="spellEnd"/>
      <w:r w:rsidRPr="004E391E">
        <w:rPr>
          <w:sz w:val="28"/>
          <w:szCs w:val="28"/>
        </w:rPr>
        <w:t xml:space="preserve"> районная больница», БУЗ РА «</w:t>
      </w:r>
      <w:proofErr w:type="spellStart"/>
      <w:r w:rsidRPr="004E391E">
        <w:rPr>
          <w:sz w:val="28"/>
          <w:szCs w:val="28"/>
        </w:rPr>
        <w:t>Чойская</w:t>
      </w:r>
      <w:proofErr w:type="spellEnd"/>
      <w:r w:rsidRPr="004E391E">
        <w:rPr>
          <w:sz w:val="28"/>
          <w:szCs w:val="28"/>
        </w:rPr>
        <w:t xml:space="preserve"> районная больница», БУЗ РА «</w:t>
      </w:r>
      <w:proofErr w:type="spellStart"/>
      <w:r w:rsidRPr="004E391E">
        <w:rPr>
          <w:sz w:val="28"/>
          <w:szCs w:val="28"/>
        </w:rPr>
        <w:t>Усть-Канская</w:t>
      </w:r>
      <w:proofErr w:type="spellEnd"/>
      <w:r w:rsidRPr="004E391E">
        <w:rPr>
          <w:sz w:val="28"/>
          <w:szCs w:val="28"/>
        </w:rPr>
        <w:t xml:space="preserve"> районная больница» дано поручение утвердить списки лиц старше трудоспособного возраста, подлежащих доставке в медицинские организации, для проведения профилактических осмотров, диспансеризации в 4 квартале 2019 года. </w:t>
      </w:r>
    </w:p>
    <w:p w:rsidR="004E391E" w:rsidRPr="004E391E" w:rsidRDefault="004E391E" w:rsidP="004E391E">
      <w:pPr>
        <w:pStyle w:val="a3"/>
        <w:widowControl w:val="0"/>
        <w:tabs>
          <w:tab w:val="left" w:pos="1302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E391E">
        <w:rPr>
          <w:sz w:val="28"/>
          <w:szCs w:val="28"/>
        </w:rPr>
        <w:t>График проведения профилактических осмотров и диспансеризации и список ответственных, утверждены Распоряжением МЗ РА от 5 июля 2019 года № 128-р.</w:t>
      </w:r>
    </w:p>
    <w:p w:rsidR="004E391E" w:rsidRPr="004E391E" w:rsidRDefault="004E391E" w:rsidP="004E391E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E391E">
        <w:rPr>
          <w:i/>
          <w:sz w:val="28"/>
          <w:szCs w:val="28"/>
        </w:rPr>
        <w:t>2) Функционирование гериатрической службы.</w:t>
      </w:r>
    </w:p>
    <w:p w:rsidR="004E391E" w:rsidRPr="004E391E" w:rsidRDefault="004E391E" w:rsidP="004E39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391E">
        <w:rPr>
          <w:sz w:val="28"/>
          <w:szCs w:val="28"/>
        </w:rPr>
        <w:t>Созданы и функционируют 2 гериатрические койки в Кош-</w:t>
      </w:r>
      <w:proofErr w:type="spellStart"/>
      <w:r w:rsidRPr="004E391E">
        <w:rPr>
          <w:sz w:val="28"/>
          <w:szCs w:val="28"/>
        </w:rPr>
        <w:t>Агачской</w:t>
      </w:r>
      <w:proofErr w:type="spellEnd"/>
      <w:r w:rsidRPr="004E391E">
        <w:rPr>
          <w:sz w:val="28"/>
          <w:szCs w:val="28"/>
        </w:rPr>
        <w:t xml:space="preserve"> районной больнице, по 1 гериатрической койке в больницах </w:t>
      </w:r>
      <w:proofErr w:type="spellStart"/>
      <w:r w:rsidRPr="004E391E">
        <w:rPr>
          <w:sz w:val="28"/>
          <w:szCs w:val="28"/>
        </w:rPr>
        <w:t>Турочакского</w:t>
      </w:r>
      <w:proofErr w:type="spellEnd"/>
      <w:r w:rsidRPr="004E391E">
        <w:rPr>
          <w:sz w:val="28"/>
          <w:szCs w:val="28"/>
        </w:rPr>
        <w:t xml:space="preserve">, </w:t>
      </w:r>
      <w:proofErr w:type="spellStart"/>
      <w:r w:rsidRPr="004E391E">
        <w:rPr>
          <w:sz w:val="28"/>
          <w:szCs w:val="28"/>
        </w:rPr>
        <w:t>Онгудайского</w:t>
      </w:r>
      <w:proofErr w:type="spellEnd"/>
      <w:r w:rsidRPr="004E391E">
        <w:rPr>
          <w:sz w:val="28"/>
          <w:szCs w:val="28"/>
        </w:rPr>
        <w:t xml:space="preserve">, </w:t>
      </w:r>
      <w:proofErr w:type="spellStart"/>
      <w:r w:rsidRPr="004E391E">
        <w:rPr>
          <w:sz w:val="28"/>
          <w:szCs w:val="28"/>
        </w:rPr>
        <w:t>Шебалинского</w:t>
      </w:r>
      <w:proofErr w:type="spellEnd"/>
      <w:r w:rsidRPr="004E391E">
        <w:rPr>
          <w:sz w:val="28"/>
          <w:szCs w:val="28"/>
        </w:rPr>
        <w:t xml:space="preserve"> и </w:t>
      </w:r>
      <w:proofErr w:type="spellStart"/>
      <w:r w:rsidRPr="004E391E">
        <w:rPr>
          <w:sz w:val="28"/>
          <w:szCs w:val="28"/>
        </w:rPr>
        <w:t>Майминского</w:t>
      </w:r>
      <w:proofErr w:type="spellEnd"/>
      <w:r w:rsidRPr="004E391E">
        <w:rPr>
          <w:sz w:val="28"/>
          <w:szCs w:val="28"/>
        </w:rPr>
        <w:t xml:space="preserve"> районов. Обучено 9 врачей-гериатров.</w:t>
      </w:r>
    </w:p>
    <w:p w:rsidR="004E391E" w:rsidRPr="004E391E" w:rsidRDefault="004E391E" w:rsidP="004E39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E391E">
        <w:rPr>
          <w:sz w:val="28"/>
          <w:szCs w:val="28"/>
        </w:rPr>
        <w:t>Пролечено 35 человек (53,4 % от годового плана).</w:t>
      </w:r>
    </w:p>
    <w:p w:rsidR="004E391E" w:rsidRPr="004E391E" w:rsidRDefault="004E391E" w:rsidP="004E391E">
      <w:pPr>
        <w:ind w:firstLine="709"/>
        <w:jc w:val="both"/>
        <w:rPr>
          <w:sz w:val="28"/>
          <w:szCs w:val="28"/>
        </w:rPr>
      </w:pPr>
      <w:r w:rsidRPr="004E391E">
        <w:rPr>
          <w:color w:val="000000"/>
          <w:sz w:val="28"/>
          <w:szCs w:val="28"/>
        </w:rPr>
        <w:t xml:space="preserve">Региональный план мероприятий («дорожная карта») по реализации пилотного проекта по созданию системы долговременного ухода </w:t>
      </w:r>
      <w:r w:rsidRPr="004E391E">
        <w:rPr>
          <w:sz w:val="28"/>
          <w:szCs w:val="28"/>
        </w:rPr>
        <w:t>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будет разработан в срок до сентября текущего года.</w:t>
      </w:r>
    </w:p>
    <w:p w:rsidR="004E391E" w:rsidRPr="004E391E" w:rsidRDefault="004E391E" w:rsidP="004E391E">
      <w:pPr>
        <w:ind w:firstLine="709"/>
        <w:jc w:val="both"/>
        <w:rPr>
          <w:sz w:val="28"/>
          <w:szCs w:val="28"/>
        </w:rPr>
      </w:pPr>
      <w:r w:rsidRPr="004E391E">
        <w:rPr>
          <w:sz w:val="28"/>
          <w:szCs w:val="28"/>
        </w:rPr>
        <w:t xml:space="preserve">Подготовлен проект Региональной программы, включающие мероприятия </w:t>
      </w:r>
      <w:r w:rsidRPr="004E391E">
        <w:rPr>
          <w:bCs/>
          <w:sz w:val="28"/>
          <w:szCs w:val="28"/>
        </w:rPr>
        <w:t>по увеличению периода активного долголетия и продолжительности здоровой жизни</w:t>
      </w:r>
      <w:r w:rsidRPr="004E391E">
        <w:rPr>
          <w:sz w:val="28"/>
          <w:szCs w:val="28"/>
        </w:rPr>
        <w:t xml:space="preserve"> и начата их реализация, проходит согласование в ведомственном проектном офисе.</w:t>
      </w:r>
    </w:p>
    <w:p w:rsidR="004E391E" w:rsidRPr="004E391E" w:rsidRDefault="004E391E" w:rsidP="004E391E">
      <w:pPr>
        <w:ind w:firstLine="709"/>
        <w:jc w:val="both"/>
        <w:rPr>
          <w:sz w:val="28"/>
          <w:szCs w:val="28"/>
        </w:rPr>
      </w:pPr>
    </w:p>
    <w:p w:rsidR="00BE2AD0" w:rsidRPr="004E391E" w:rsidRDefault="00BE2AD0" w:rsidP="00BE2AD0">
      <w:pPr>
        <w:ind w:firstLine="708"/>
        <w:jc w:val="both"/>
        <w:rPr>
          <w:b/>
          <w:color w:val="000000"/>
          <w:sz w:val="28"/>
          <w:szCs w:val="28"/>
        </w:rPr>
      </w:pPr>
    </w:p>
    <w:p w:rsidR="00A4170A" w:rsidRPr="004E391E" w:rsidRDefault="00A4170A" w:rsidP="00BE2AD0">
      <w:pPr>
        <w:ind w:firstLine="709"/>
        <w:jc w:val="both"/>
        <w:rPr>
          <w:rFonts w:eastAsia="Andale Sans UI"/>
          <w:bCs/>
          <w:kern w:val="2"/>
          <w:sz w:val="28"/>
          <w:szCs w:val="28"/>
        </w:rPr>
      </w:pPr>
    </w:p>
    <w:sectPr w:rsidR="00A4170A" w:rsidRPr="004E391E" w:rsidSect="002B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0A"/>
    <w:rsid w:val="001F7CC4"/>
    <w:rsid w:val="002B440E"/>
    <w:rsid w:val="004E391E"/>
    <w:rsid w:val="005A619F"/>
    <w:rsid w:val="00A4170A"/>
    <w:rsid w:val="00BE2AD0"/>
    <w:rsid w:val="00C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FF7E0-298A-4459-92F3-BFBD632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Sergey</cp:lastModifiedBy>
  <cp:revision>2</cp:revision>
  <dcterms:created xsi:type="dcterms:W3CDTF">2019-09-09T08:11:00Z</dcterms:created>
  <dcterms:modified xsi:type="dcterms:W3CDTF">2019-09-09T08:11:00Z</dcterms:modified>
</cp:coreProperties>
</file>