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A83" w:rsidRDefault="0080259F">
      <w:pPr>
        <w:spacing w:after="0" w:line="259" w:lineRule="auto"/>
        <w:ind w:right="74" w:firstLine="0"/>
        <w:jc w:val="center"/>
      </w:pPr>
      <w:bookmarkStart w:id="0" w:name="_GoBack"/>
      <w:bookmarkEnd w:id="0"/>
      <w:r>
        <w:rPr>
          <w:b/>
        </w:rPr>
        <w:t xml:space="preserve"> </w:t>
      </w:r>
    </w:p>
    <w:p w:rsidR="002F2A83" w:rsidRDefault="0080259F">
      <w:pPr>
        <w:pStyle w:val="1"/>
        <w:spacing w:after="13"/>
        <w:jc w:val="center"/>
      </w:pPr>
      <w:r>
        <w:t xml:space="preserv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w:t>
      </w:r>
    </w:p>
    <w:p w:rsidR="002F2A83" w:rsidRDefault="0080259F">
      <w:pPr>
        <w:spacing w:after="0" w:line="259" w:lineRule="auto"/>
        <w:ind w:left="10" w:hanging="10"/>
        <w:jc w:val="center"/>
      </w:pPr>
      <w:r>
        <w:t xml:space="preserve">в 2018 году (за отчетный 2017 год) </w:t>
      </w:r>
    </w:p>
    <w:p w:rsidR="002F2A83" w:rsidRDefault="0080259F">
      <w:pPr>
        <w:spacing w:after="0" w:line="259" w:lineRule="auto"/>
        <w:ind w:right="74" w:firstLine="0"/>
        <w:jc w:val="center"/>
      </w:pPr>
      <w:r>
        <w:t xml:space="preserve"> </w:t>
      </w:r>
    </w:p>
    <w:p w:rsidR="002F2A83" w:rsidRDefault="0080259F">
      <w:pPr>
        <w:ind w:left="-15" w:right="127"/>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w:t>
      </w:r>
      <w:r>
        <w:t xml:space="preserve">равовым актом.  </w:t>
      </w:r>
    </w:p>
    <w:p w:rsidR="002F2A83" w:rsidRDefault="0080259F">
      <w:pPr>
        <w:ind w:left="-15" w:right="127"/>
      </w:pPr>
      <w: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w:t>
      </w:r>
      <w:r>
        <w:t>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w:t>
      </w:r>
      <w:r>
        <w:t xml:space="preserve"> издавать методические рекомендации и другие инструктивно-методические материалы по данным вопросам. </w:t>
      </w:r>
    </w:p>
    <w:p w:rsidR="002F2A83" w:rsidRDefault="0080259F">
      <w:pPr>
        <w:ind w:left="-15" w:right="127"/>
      </w:pPr>
      <w: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w:t>
      </w:r>
      <w:r>
        <w:t>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w:t>
      </w:r>
      <w:r>
        <w:t>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w:t>
      </w:r>
      <w:r>
        <w:t xml:space="preserve">скими рекомендациями и другими инструктивнометодическими материалами. </w:t>
      </w:r>
    </w:p>
    <w:p w:rsidR="002F2A83" w:rsidRDefault="0080259F">
      <w:pPr>
        <w:spacing w:after="0" w:line="259" w:lineRule="auto"/>
        <w:ind w:left="708" w:right="0" w:firstLine="0"/>
        <w:jc w:val="left"/>
      </w:pPr>
      <w:r>
        <w:t xml:space="preserve"> </w:t>
      </w:r>
    </w:p>
    <w:p w:rsidR="002F2A83" w:rsidRDefault="0080259F">
      <w:pPr>
        <w:pStyle w:val="1"/>
        <w:ind w:left="708" w:right="1245" w:firstLine="886"/>
      </w:pPr>
      <w:r>
        <w:t>I.</w:t>
      </w:r>
      <w:r>
        <w:rPr>
          <w:rFonts w:ascii="Arial" w:eastAsia="Arial" w:hAnsi="Arial" w:cs="Arial"/>
        </w:rPr>
        <w:t xml:space="preserve"> </w:t>
      </w:r>
      <w:r>
        <w:t xml:space="preserve">Представление сведений о доходах, расходах,  об имуществе и обязательствах имущественного характера </w:t>
      </w:r>
    </w:p>
    <w:p w:rsidR="002F2A83" w:rsidRDefault="0080259F">
      <w:pPr>
        <w:spacing w:after="0" w:line="259" w:lineRule="auto"/>
        <w:ind w:left="636" w:right="0" w:firstLine="0"/>
        <w:jc w:val="center"/>
      </w:pPr>
      <w:r>
        <w:t xml:space="preserve"> </w:t>
      </w:r>
    </w:p>
    <w:p w:rsidR="002F2A83" w:rsidRDefault="0080259F">
      <w:pPr>
        <w:ind w:left="-15" w:right="127"/>
      </w:pPr>
      <w:r>
        <w:t>Представление сведений о доходах, расходах, об имуществе и обязательствах иму</w:t>
      </w:r>
      <w:r>
        <w:t xml:space="preserve">щественного характера является обязанностью соответствующего лица, предусмотренной антикоррупционным законодательством. </w:t>
      </w:r>
    </w:p>
    <w:p w:rsidR="002F2A83" w:rsidRDefault="0080259F">
      <w:pPr>
        <w:spacing w:after="0" w:line="259" w:lineRule="auto"/>
        <w:ind w:left="708" w:right="0" w:firstLine="0"/>
        <w:jc w:val="left"/>
      </w:pPr>
      <w:r>
        <w:t xml:space="preserve"> </w:t>
      </w:r>
    </w:p>
    <w:p w:rsidR="002F2A83" w:rsidRDefault="0080259F">
      <w:pPr>
        <w:pStyle w:val="1"/>
        <w:ind w:left="0" w:right="0" w:firstLine="566"/>
      </w:pPr>
      <w:r>
        <w:t xml:space="preserve">Лица, обязанные представлять сведения о доходах, расходах, об имуществе и обязательствах имущественного характера </w:t>
      </w:r>
    </w:p>
    <w:p w:rsidR="002F2A83" w:rsidRDefault="0080259F">
      <w:pPr>
        <w:ind w:left="-15" w:right="127"/>
      </w:pPr>
      <w:r>
        <w:t>1.</w:t>
      </w:r>
      <w:r>
        <w:rPr>
          <w:rFonts w:ascii="Arial" w:eastAsia="Arial" w:hAnsi="Arial" w:cs="Arial"/>
        </w:rPr>
        <w:t xml:space="preserve"> </w:t>
      </w:r>
      <w:r>
        <w:t>Сведения о дохо</w:t>
      </w:r>
      <w:r>
        <w:t xml:space="preserve">дах, расходах, об имуществе и обязательствах имущественного характера представляются лицами, замещающими </w:t>
      </w:r>
      <w:r>
        <w:lastRenderedPageBreak/>
        <w:t xml:space="preserve">должности, осуществление полномочий по которым влечет за собой обязанность представлять такие сведения (далее – служащий (работник)), а именно: </w:t>
      </w:r>
    </w:p>
    <w:p w:rsidR="002F2A83" w:rsidRDefault="0080259F">
      <w:pPr>
        <w:numPr>
          <w:ilvl w:val="0"/>
          <w:numId w:val="1"/>
        </w:numPr>
        <w:ind w:right="127"/>
      </w:pPr>
      <w:r>
        <w:t xml:space="preserve">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w:t>
      </w:r>
    </w:p>
    <w:p w:rsidR="002F2A83" w:rsidRDefault="0080259F">
      <w:pPr>
        <w:numPr>
          <w:ilvl w:val="0"/>
          <w:numId w:val="1"/>
        </w:numPr>
        <w:ind w:right="127"/>
      </w:pPr>
      <w:r>
        <w:t>государственными и муниципальными служащими, замещающими должности, включенные в перечни, утвержденные н</w:t>
      </w:r>
      <w:r>
        <w:t xml:space="preserve">ормативными правовыми актами Российской Федерации; </w:t>
      </w:r>
    </w:p>
    <w:p w:rsidR="002F2A83" w:rsidRDefault="0080259F">
      <w:pPr>
        <w:numPr>
          <w:ilvl w:val="0"/>
          <w:numId w:val="1"/>
        </w:numPr>
        <w:ind w:right="127"/>
      </w:pPr>
      <w: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w:t>
      </w:r>
      <w:r>
        <w:t>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w:t>
      </w:r>
      <w:r>
        <w:t xml:space="preserve">кой Федерации, и должности, включенные в перечни, утвержденные нормативными актами фондов, локальными нормативными актами организаций; </w:t>
      </w:r>
    </w:p>
    <w:p w:rsidR="002F2A83" w:rsidRDefault="0080259F">
      <w:pPr>
        <w:numPr>
          <w:ilvl w:val="0"/>
          <w:numId w:val="1"/>
        </w:numPr>
        <w:ind w:right="127"/>
      </w:pPr>
      <w:r>
        <w:t>лицами, замещающими должности членов Совета директоров Центрального банка Российской Федерации, иные должности в Централ</w:t>
      </w:r>
      <w:r>
        <w:t xml:space="preserve">ьном банке Российской Федерации, включенные в перечень, утвержденный </w:t>
      </w:r>
    </w:p>
    <w:p w:rsidR="002F2A83" w:rsidRDefault="0080259F">
      <w:pPr>
        <w:ind w:left="-15" w:right="127" w:firstLine="0"/>
      </w:pPr>
      <w:r>
        <w:t xml:space="preserve">Советом директоров Центрального банка Российской Федерации; </w:t>
      </w:r>
    </w:p>
    <w:p w:rsidR="002F2A83" w:rsidRDefault="0080259F">
      <w:pPr>
        <w:numPr>
          <w:ilvl w:val="0"/>
          <w:numId w:val="1"/>
        </w:numPr>
        <w:ind w:right="127"/>
      </w:pPr>
      <w:r>
        <w:t>работниками организаций, создаваемых для выполнения задач, поставленных перед федеральными государственными органами, замещаю</w:t>
      </w:r>
      <w:r>
        <w:t xml:space="preserve">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 </w:t>
      </w:r>
    </w:p>
    <w:p w:rsidR="002F2A83" w:rsidRDefault="0080259F">
      <w:pPr>
        <w:numPr>
          <w:ilvl w:val="0"/>
          <w:numId w:val="1"/>
        </w:numPr>
        <w:ind w:right="127"/>
      </w:pPr>
      <w:r>
        <w:t>атаманами войскового казачьего общества, внесенного в государственный реестр казачьих обществ в Росс</w:t>
      </w:r>
      <w:r>
        <w:t xml:space="preserve">ийской Федерации (далее – атаман войскового казачьего общества). </w:t>
      </w:r>
    </w:p>
    <w:p w:rsidR="002F2A83" w:rsidRDefault="0080259F">
      <w:pPr>
        <w:ind w:left="-15" w:right="127"/>
      </w:pPr>
      <w:r>
        <w:t>2.</w:t>
      </w:r>
      <w:r>
        <w:rPr>
          <w:rFonts w:ascii="Arial" w:eastAsia="Arial" w:hAnsi="Arial" w:cs="Arial"/>
        </w:rPr>
        <w:t xml:space="preserve"> </w:t>
      </w:r>
      <w:r>
        <w:t xml:space="preserve"> Сведения о доходах, об имуществе и обязательствах имущественного характера представляются гражданином, претендующим на замещение  (далее – гражданин): </w:t>
      </w:r>
    </w:p>
    <w:p w:rsidR="002F2A83" w:rsidRDefault="0080259F">
      <w:pPr>
        <w:numPr>
          <w:ilvl w:val="0"/>
          <w:numId w:val="2"/>
        </w:numPr>
        <w:ind w:right="127"/>
      </w:pPr>
      <w:r>
        <w:t>государственной должности Российск</w:t>
      </w:r>
      <w:r>
        <w:t xml:space="preserve">ой Федерации, государственной должности субъекта Российской Федерации, муниципальной должности; </w:t>
      </w:r>
    </w:p>
    <w:p w:rsidR="002F2A83" w:rsidRDefault="0080259F">
      <w:pPr>
        <w:numPr>
          <w:ilvl w:val="0"/>
          <w:numId w:val="2"/>
        </w:numPr>
        <w:ind w:right="127"/>
      </w:pPr>
      <w:r>
        <w:t xml:space="preserve">любой должности государственной службы (поступающим на службу); </w:t>
      </w:r>
    </w:p>
    <w:p w:rsidR="002F2A83" w:rsidRDefault="0080259F">
      <w:pPr>
        <w:numPr>
          <w:ilvl w:val="0"/>
          <w:numId w:val="2"/>
        </w:numPr>
        <w:ind w:right="127"/>
      </w:pPr>
      <w:r>
        <w:t>должности муниципальной службы, включенной в перечни, утвержденные нормативными правовыми акта</w:t>
      </w:r>
      <w:r>
        <w:t xml:space="preserve">ми Российской Федерации; </w:t>
      </w:r>
    </w:p>
    <w:p w:rsidR="002F2A83" w:rsidRDefault="0080259F">
      <w:pPr>
        <w:numPr>
          <w:ilvl w:val="0"/>
          <w:numId w:val="2"/>
        </w:numPr>
        <w:ind w:right="127"/>
      </w:pPr>
      <w:r>
        <w:t xml:space="preserve">должности в государственных корпорациях (компаниях, публичноправовых компаниях), Пенсионном фонде Российской Федерации, </w:t>
      </w:r>
      <w:r>
        <w:lastRenderedPageBreak/>
        <w:t xml:space="preserve">Фонде социального страхования Российской Федерации, Федеральном фонде обязательного медицинского страхования, </w:t>
      </w:r>
      <w:r>
        <w:t>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w:t>
      </w:r>
      <w:r>
        <w:t xml:space="preserve">и, утвержденные нормативными актами фондов, локальными нормативными актами организаций; </w:t>
      </w:r>
    </w:p>
    <w:p w:rsidR="002F2A83" w:rsidRDefault="0080259F">
      <w:pPr>
        <w:numPr>
          <w:ilvl w:val="0"/>
          <w:numId w:val="2"/>
        </w:numPr>
        <w:ind w:right="127"/>
      </w:pPr>
      <w:r>
        <w:t>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w:t>
      </w:r>
      <w:r>
        <w:t xml:space="preserve">том директоров Центрального банка Российской Федерации; </w:t>
      </w:r>
    </w:p>
    <w:p w:rsidR="002F2A83" w:rsidRDefault="0080259F">
      <w:pPr>
        <w:numPr>
          <w:ilvl w:val="0"/>
          <w:numId w:val="2"/>
        </w:numPr>
        <w:ind w:right="127"/>
      </w:pPr>
      <w:r>
        <w:t>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w:t>
      </w:r>
      <w:r>
        <w:t xml:space="preserve">еральными государственными органами; </w:t>
      </w:r>
    </w:p>
    <w:p w:rsidR="002F2A83" w:rsidRDefault="0080259F">
      <w:pPr>
        <w:numPr>
          <w:ilvl w:val="0"/>
          <w:numId w:val="2"/>
        </w:numPr>
        <w:ind w:right="127"/>
      </w:pPr>
      <w: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w:t>
      </w:r>
      <w:r>
        <w:t xml:space="preserve">тверждении атамана войскового казачьего общества). </w:t>
      </w:r>
    </w:p>
    <w:p w:rsidR="002F2A83" w:rsidRDefault="0080259F">
      <w:pPr>
        <w:ind w:left="-15" w:right="127"/>
      </w:pPr>
      <w:r>
        <w:t>3.</w:t>
      </w:r>
      <w:r>
        <w:rPr>
          <w:rFonts w:ascii="Arial" w:eastAsia="Arial" w:hAnsi="Arial" w:cs="Arial"/>
        </w:rPr>
        <w:t xml:space="preserve"> </w:t>
      </w:r>
      <w:r>
        <w:t>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w:t>
      </w:r>
      <w:r>
        <w:t xml:space="preserve">ечнем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w:t>
      </w:r>
      <w:r>
        <w:t>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w:t>
      </w:r>
      <w:r>
        <w:t xml:space="preserve">нной службы в данном государственном органе, предусмотренной этим перечнем.  </w:t>
      </w:r>
    </w:p>
    <w:p w:rsidR="002F2A83" w:rsidRDefault="0080259F">
      <w:pPr>
        <w:pStyle w:val="1"/>
        <w:ind w:left="562" w:right="0"/>
      </w:pPr>
      <w:r>
        <w:t xml:space="preserve">Обязательность представления сведений </w:t>
      </w:r>
    </w:p>
    <w:p w:rsidR="002F2A83" w:rsidRDefault="0080259F">
      <w:pPr>
        <w:numPr>
          <w:ilvl w:val="0"/>
          <w:numId w:val="3"/>
        </w:numPr>
        <w:ind w:right="127"/>
      </w:pPr>
      <w:r>
        <w:t>Требованиями антикоррупционного законодательства не предусматривается освобождение служащего (работника) от исполнения обязанности представ</w:t>
      </w:r>
      <w:r>
        <w:t>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w:t>
      </w:r>
      <w:r>
        <w:t xml:space="preserve">ком и другие предусмотренные законодательством отпуска), в период временной нетрудоспособности или иной период неисполнения должностных обязанностей. </w:t>
      </w:r>
    </w:p>
    <w:p w:rsidR="002F2A83" w:rsidRDefault="0080259F">
      <w:pPr>
        <w:numPr>
          <w:ilvl w:val="0"/>
          <w:numId w:val="3"/>
        </w:numPr>
        <w:ind w:right="127"/>
      </w:pPr>
      <w:r>
        <w:lastRenderedPageBreak/>
        <w:t>При невозможности представить сведения лично служащему (работнику) рекомендуется направить их в государст</w:t>
      </w:r>
      <w:r>
        <w:t>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w:t>
      </w:r>
      <w:r>
        <w:t xml:space="preserve">казанного в пункте 7 настоящих Методических рекомендаций. </w:t>
      </w:r>
      <w:r>
        <w:rPr>
          <w:b/>
        </w:rPr>
        <w:t xml:space="preserve">Сроки представления сведений </w:t>
      </w:r>
    </w:p>
    <w:p w:rsidR="002F2A83" w:rsidRDefault="0080259F">
      <w:pPr>
        <w:numPr>
          <w:ilvl w:val="0"/>
          <w:numId w:val="3"/>
        </w:numPr>
        <w:ind w:right="127"/>
      </w:pPr>
      <w: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w:t>
      </w:r>
      <w:r>
        <w:t xml:space="preserve"> основным пакетом документов). </w:t>
      </w:r>
    </w:p>
    <w:p w:rsidR="002F2A83" w:rsidRDefault="0080259F">
      <w:pPr>
        <w:ind w:left="-15" w:right="127"/>
      </w:pPr>
      <w:r>
        <w:t xml:space="preserve">7.Служащие (работники) представляют сведения ежегодно в следующие сроки: </w:t>
      </w:r>
    </w:p>
    <w:p w:rsidR="002F2A83" w:rsidRDefault="0080259F">
      <w:pPr>
        <w:numPr>
          <w:ilvl w:val="0"/>
          <w:numId w:val="4"/>
        </w:numPr>
        <w:spacing w:after="13"/>
        <w:ind w:right="127"/>
      </w:pPr>
      <w:r>
        <w:t xml:space="preserve">не позднее 1 апреля года, следующего за отчетным (Президент </w:t>
      </w:r>
    </w:p>
    <w:p w:rsidR="002F2A83" w:rsidRDefault="0080259F">
      <w:pPr>
        <w:ind w:left="-15" w:right="127" w:firstLine="0"/>
      </w:pPr>
      <w:r>
        <w:t xml:space="preserve">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w:t>
      </w:r>
    </w:p>
    <w:p w:rsidR="002F2A83" w:rsidRDefault="0080259F">
      <w:pPr>
        <w:ind w:left="-15" w:right="127" w:firstLine="0"/>
      </w:pPr>
      <w:r>
        <w:t xml:space="preserve">Федерации и др.); </w:t>
      </w:r>
    </w:p>
    <w:p w:rsidR="002F2A83" w:rsidRDefault="0080259F">
      <w:pPr>
        <w:numPr>
          <w:ilvl w:val="0"/>
          <w:numId w:val="4"/>
        </w:numPr>
        <w:ind w:right="127"/>
      </w:pPr>
      <w:r>
        <w:t>не позднее 30 апреля года, следующего за отчетн</w:t>
      </w:r>
      <w:r>
        <w:t>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w:t>
      </w:r>
      <w:r>
        <w:t>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w:t>
      </w:r>
      <w:r>
        <w:t xml:space="preserve">сковых казачьих обществ и др.). </w:t>
      </w:r>
    </w:p>
    <w:p w:rsidR="002F2A83" w:rsidRDefault="0080259F">
      <w:pPr>
        <w:numPr>
          <w:ilvl w:val="0"/>
          <w:numId w:val="5"/>
        </w:numPr>
        <w:ind w:right="127"/>
      </w:pPr>
      <w:r>
        <w:t xml:space="preserve">Сведения могут быть представлены служащим (работником) в любое время, начиная с 1 января года, следующего за отчетным.  </w:t>
      </w:r>
    </w:p>
    <w:p w:rsidR="002F2A83" w:rsidRDefault="0080259F">
      <w:pPr>
        <w:numPr>
          <w:ilvl w:val="0"/>
          <w:numId w:val="5"/>
        </w:numPr>
        <w:ind w:right="127"/>
      </w:pPr>
      <w:r>
        <w:t>Откладывать представление сведений до апреля не рекомендуется, особенно в случае планируемого длительн</w:t>
      </w:r>
      <w:r>
        <w:t xml:space="preserve">ого отсутствия служащего (работника), например, убытия в служебную командировку или отпуск. </w:t>
      </w:r>
    </w:p>
    <w:p w:rsidR="002F2A83" w:rsidRDefault="0080259F">
      <w:pPr>
        <w:numPr>
          <w:ilvl w:val="0"/>
          <w:numId w:val="5"/>
        </w:numPr>
        <w:ind w:right="127"/>
      </w:pPr>
      <w: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w:t>
      </w:r>
      <w:r>
        <w:t xml:space="preserve">вляются посредством почтовой связи с соблюдением условий, указанных в пункте 5 настоящих Методический рекомендаций. </w:t>
      </w:r>
    </w:p>
    <w:p w:rsidR="002F2A83" w:rsidRDefault="0080259F">
      <w:pPr>
        <w:spacing w:after="0" w:line="237" w:lineRule="auto"/>
        <w:ind w:left="533" w:right="1956" w:firstLine="34"/>
        <w:jc w:val="left"/>
      </w:pPr>
      <w:r>
        <w:rPr>
          <w:b/>
        </w:rPr>
        <w:t xml:space="preserve">Лица, в отношении которых представляются сведения </w:t>
      </w:r>
      <w:r>
        <w:t>11.</w:t>
      </w:r>
      <w:r>
        <w:rPr>
          <w:rFonts w:ascii="Arial" w:eastAsia="Arial" w:hAnsi="Arial" w:cs="Arial"/>
        </w:rPr>
        <w:t xml:space="preserve"> </w:t>
      </w:r>
      <w:r>
        <w:t xml:space="preserve">Сведения представляются отдельно: 1) в отношении служащего (работника), </w:t>
      </w:r>
    </w:p>
    <w:p w:rsidR="002F2A83" w:rsidRDefault="0080259F">
      <w:pPr>
        <w:numPr>
          <w:ilvl w:val="0"/>
          <w:numId w:val="6"/>
        </w:numPr>
        <w:ind w:right="127"/>
      </w:pPr>
      <w:r>
        <w:t xml:space="preserve">в отношении его супруги (супруга), </w:t>
      </w:r>
    </w:p>
    <w:p w:rsidR="002F2A83" w:rsidRDefault="0080259F">
      <w:pPr>
        <w:numPr>
          <w:ilvl w:val="0"/>
          <w:numId w:val="6"/>
        </w:numPr>
        <w:ind w:right="127"/>
      </w:pPr>
      <w:r>
        <w:lastRenderedPageBreak/>
        <w:t xml:space="preserve">в отношении каждого несовершеннолетнего ребенка служащего (работника). </w:t>
      </w:r>
    </w:p>
    <w:p w:rsidR="002F2A83" w:rsidRDefault="0080259F">
      <w:pPr>
        <w:ind w:left="-15" w:right="127"/>
      </w:pPr>
      <w:r>
        <w:t>Например, служащий (работник), имеющий супругу и двоих несовершеннолетних детей, обязан представить четыре справки о доходах, расходах, об имуществе</w:t>
      </w:r>
      <w:r>
        <w:t xml:space="preserve">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2F2A83" w:rsidRDefault="0080259F">
      <w:pPr>
        <w:ind w:left="-15" w:right="127"/>
      </w:pPr>
      <w:r>
        <w:t>12.</w:t>
      </w:r>
      <w:r>
        <w:rPr>
          <w:rFonts w:ascii="Arial" w:eastAsia="Arial" w:hAnsi="Arial" w:cs="Arial"/>
        </w:rPr>
        <w:t xml:space="preserve"> </w:t>
      </w:r>
      <w:r>
        <w:rPr>
          <w:b/>
        </w:rPr>
        <w:t>Отчетный период и отчетная дата представле</w:t>
      </w:r>
      <w:r>
        <w:rPr>
          <w:b/>
        </w:rPr>
        <w:t>ния сведений</w:t>
      </w:r>
      <w:r>
        <w:t>, установленные для граждан и служащих (работников), различны: 1)</w:t>
      </w:r>
      <w:r>
        <w:rPr>
          <w:rFonts w:ascii="Arial" w:eastAsia="Arial" w:hAnsi="Arial" w:cs="Arial"/>
        </w:rPr>
        <w:t xml:space="preserve"> </w:t>
      </w:r>
      <w:r>
        <w:t xml:space="preserve">гражданин представляет: </w:t>
      </w:r>
    </w:p>
    <w:p w:rsidR="002F2A83" w:rsidRDefault="0080259F">
      <w:pPr>
        <w:ind w:left="-15" w:right="127"/>
      </w:pPr>
      <w:r>
        <w:t>а) сведения о своих доходах, доходах супруги (супруга) и несовершеннолетних детей, полученных за календарный год, а также сведения о недвижимом имуществе</w:t>
      </w:r>
      <w:r>
        <w:t xml:space="preserve">,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 </w:t>
      </w:r>
    </w:p>
    <w:p w:rsidR="002F2A83" w:rsidRDefault="0080259F">
      <w:pPr>
        <w:ind w:left="-15" w:right="127"/>
      </w:pPr>
      <w:r>
        <w:t>б) сведения об имуществе, принадлежащем ему, его супруге (супругу) и не</w:t>
      </w:r>
      <w:r>
        <w:t xml:space="preserve">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w:t>
      </w:r>
    </w:p>
    <w:p w:rsidR="002F2A83" w:rsidRDefault="0080259F">
      <w:pPr>
        <w:ind w:left="551" w:right="1239" w:hanging="566"/>
      </w:pPr>
      <w:r>
        <w:t xml:space="preserve">предшествующего месяцу подачи документов (на отчетную </w:t>
      </w:r>
      <w:r>
        <w:t>дату); 2)</w:t>
      </w:r>
      <w:r>
        <w:rPr>
          <w:rFonts w:ascii="Arial" w:eastAsia="Arial" w:hAnsi="Arial" w:cs="Arial"/>
        </w:rPr>
        <w:t xml:space="preserve"> </w:t>
      </w:r>
      <w:r>
        <w:t xml:space="preserve">служащий (работник) представляет ежегодно: </w:t>
      </w:r>
    </w:p>
    <w:p w:rsidR="002F2A83" w:rsidRDefault="0080259F">
      <w:pPr>
        <w:ind w:left="-15" w:right="127"/>
      </w:pPr>
      <w: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w:t>
      </w:r>
      <w:r>
        <w:t xml:space="preserve">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 </w:t>
      </w:r>
    </w:p>
    <w:p w:rsidR="002F2A83" w:rsidRDefault="0080259F">
      <w:pPr>
        <w:ind w:left="-15" w:right="127"/>
      </w:pPr>
      <w:r>
        <w:t>б) сведения об имуществе, принадлежащем ему, его супруге (супругу) и несовершеннол</w:t>
      </w:r>
      <w:r>
        <w:t xml:space="preserve">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w:t>
      </w:r>
    </w:p>
    <w:p w:rsidR="002F2A83" w:rsidRDefault="0080259F">
      <w:pPr>
        <w:ind w:left="-15" w:right="127" w:firstLine="0"/>
      </w:pPr>
      <w:r>
        <w:t>(31 декабря года, предшествующего году представления сведений)</w:t>
      </w:r>
      <w:r>
        <w:t xml:space="preserve">; </w:t>
      </w:r>
    </w:p>
    <w:p w:rsidR="002F2A83" w:rsidRDefault="0080259F">
      <w:pPr>
        <w:ind w:left="-15" w:right="127"/>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w:t>
      </w:r>
      <w:r>
        <w:t>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w:t>
      </w:r>
      <w:r>
        <w:t xml:space="preserve">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w:t>
      </w:r>
      <w:r>
        <w:lastRenderedPageBreak/>
        <w:t>счетах в банках и иных кредитных организациях, ценных бумагах, об обязательствах имуществ</w:t>
      </w:r>
      <w:r>
        <w:t xml:space="preserve">енного характера по состоянию на день назначения. </w:t>
      </w:r>
    </w:p>
    <w:p w:rsidR="002F2A83" w:rsidRDefault="0080259F">
      <w:pPr>
        <w:pStyle w:val="1"/>
        <w:ind w:left="0" w:right="0" w:firstLine="566"/>
      </w:pPr>
      <w:r>
        <w:t xml:space="preserve">Замещение конкретной должности на отчетную дату как основание для представления сведений </w:t>
      </w:r>
    </w:p>
    <w:p w:rsidR="002F2A83" w:rsidRDefault="0080259F">
      <w:pPr>
        <w:ind w:left="-15" w:right="127"/>
      </w:pPr>
      <w:r>
        <w:t>13.</w:t>
      </w:r>
      <w:r>
        <w:rPr>
          <w:rFonts w:ascii="Arial" w:eastAsia="Arial" w:hAnsi="Arial" w:cs="Arial"/>
        </w:rPr>
        <w:t xml:space="preserve"> </w:t>
      </w:r>
      <w:r>
        <w:t xml:space="preserve"> Служащий (работник) должен представить сведения, если по состоянию на 31 декабря отчетного года: </w:t>
      </w:r>
    </w:p>
    <w:p w:rsidR="002F2A83" w:rsidRDefault="0080259F">
      <w:pPr>
        <w:numPr>
          <w:ilvl w:val="0"/>
          <w:numId w:val="7"/>
        </w:numPr>
        <w:ind w:right="127"/>
      </w:pPr>
      <w:r>
        <w:t>замещаемая и</w:t>
      </w:r>
      <w:r>
        <w:t xml:space="preserve">м должность была включена в соответствующий перечень должностей, а сам служащий (работник) замещал указанную должность; </w:t>
      </w:r>
    </w:p>
    <w:p w:rsidR="002F2A83" w:rsidRDefault="0080259F">
      <w:pPr>
        <w:numPr>
          <w:ilvl w:val="0"/>
          <w:numId w:val="7"/>
        </w:numPr>
        <w:ind w:right="127"/>
      </w:pPr>
      <w:r>
        <w:t xml:space="preserve">временно замещаемая им должность была включена в соответствующий перечень должностей.  </w:t>
      </w:r>
    </w:p>
    <w:p w:rsidR="002F2A83" w:rsidRDefault="0080259F">
      <w:pPr>
        <w:numPr>
          <w:ilvl w:val="0"/>
          <w:numId w:val="8"/>
        </w:numPr>
        <w:ind w:right="127"/>
      </w:pPr>
      <w:r>
        <w:t>Служащий (работник) не представляет сведения, е</w:t>
      </w:r>
      <w:r>
        <w:t xml:space="preserve">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w:t>
      </w:r>
    </w:p>
    <w:p w:rsidR="002F2A83" w:rsidRDefault="0080259F">
      <w:pPr>
        <w:numPr>
          <w:ilvl w:val="0"/>
          <w:numId w:val="8"/>
        </w:numPr>
        <w:ind w:right="127"/>
      </w:pPr>
      <w:r>
        <w:t>Перевод служащего в другой государственный орган в период с 1 января по 1(30) апреля 2018 г. не осво</w:t>
      </w:r>
      <w:r>
        <w:t xml:space="preserve">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w:t>
      </w:r>
    </w:p>
    <w:p w:rsidR="002F2A83" w:rsidRDefault="0080259F">
      <w:pPr>
        <w:ind w:left="-15" w:right="127" w:firstLine="0"/>
      </w:pPr>
      <w:r>
        <w:t xml:space="preserve">2017 г. </w:t>
      </w:r>
    </w:p>
    <w:p w:rsidR="002F2A83" w:rsidRDefault="0080259F">
      <w:pPr>
        <w:ind w:left="-15" w:right="127"/>
      </w:pPr>
      <w:r>
        <w:t>16.</w:t>
      </w:r>
      <w:r>
        <w:rPr>
          <w:rFonts w:ascii="Arial" w:eastAsia="Arial" w:hAnsi="Arial" w:cs="Arial"/>
        </w:rPr>
        <w:t xml:space="preserve"> </w:t>
      </w:r>
      <w:r>
        <w:t>В случае замещения работником нескольких должностей в одной организации (внутреннее</w:t>
      </w:r>
      <w:r>
        <w:t xml:space="preserve">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w:t>
      </w:r>
      <w:r>
        <w:t xml:space="preserve">лняется одна справка с указанием обеих должностей. </w:t>
      </w:r>
    </w:p>
    <w:p w:rsidR="002F2A83" w:rsidRDefault="0080259F">
      <w:pPr>
        <w:ind w:left="-15" w:right="127"/>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w:t>
      </w:r>
      <w:r>
        <w:t xml:space="preserve">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2F2A83" w:rsidRDefault="0080259F">
      <w:pPr>
        <w:pStyle w:val="1"/>
        <w:ind w:left="0" w:right="0" w:firstLine="566"/>
      </w:pPr>
      <w:r>
        <w:t xml:space="preserve">Определение круга лиц (членов семьи), в отношении которых необходимо представить сведения </w:t>
      </w:r>
    </w:p>
    <w:p w:rsidR="002F2A83" w:rsidRDefault="0080259F">
      <w:pPr>
        <w:ind w:left="-15" w:right="127"/>
      </w:pPr>
      <w:r>
        <w:t>17.</w:t>
      </w:r>
      <w:r>
        <w:rPr>
          <w:rFonts w:ascii="Arial" w:eastAsia="Arial" w:hAnsi="Arial" w:cs="Arial"/>
        </w:rPr>
        <w:t xml:space="preserve"> </w:t>
      </w:r>
      <w:r>
        <w:t xml:space="preserve">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w:t>
      </w:r>
      <w:r>
        <w:t xml:space="preserve">служащий (работник) по состоянию на отчетную дату. </w:t>
      </w:r>
    </w:p>
    <w:p w:rsidR="002F2A83" w:rsidRDefault="0080259F">
      <w:pPr>
        <w:pStyle w:val="1"/>
        <w:ind w:left="562" w:right="0"/>
      </w:pPr>
      <w:r>
        <w:t xml:space="preserve">Супруги </w:t>
      </w:r>
    </w:p>
    <w:p w:rsidR="002F2A83" w:rsidRDefault="0080259F">
      <w:pPr>
        <w:numPr>
          <w:ilvl w:val="0"/>
          <w:numId w:val="9"/>
        </w:numPr>
        <w:ind w:right="127"/>
      </w:pPr>
      <w: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w:t>
      </w:r>
      <w:r>
        <w:t xml:space="preserve">Федерации.  </w:t>
      </w:r>
    </w:p>
    <w:p w:rsidR="002F2A83" w:rsidRDefault="0080259F">
      <w:pPr>
        <w:numPr>
          <w:ilvl w:val="0"/>
          <w:numId w:val="9"/>
        </w:numPr>
        <w:ind w:right="127"/>
      </w:pPr>
      <w:r>
        <w:lastRenderedPageBreak/>
        <w:t xml:space="preserve">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 </w:t>
      </w:r>
    </w:p>
    <w:p w:rsidR="002F2A83" w:rsidRDefault="0080259F">
      <w:pPr>
        <w:ind w:left="567" w:right="127" w:firstLine="0"/>
      </w:pPr>
      <w:r>
        <w:t>Перечень ситуаций и рекомендуемые действия (та</w:t>
      </w:r>
      <w:r>
        <w:t xml:space="preserve">блица № 1): </w:t>
      </w:r>
    </w:p>
    <w:p w:rsidR="002F2A83" w:rsidRDefault="0080259F">
      <w:pPr>
        <w:spacing w:after="0" w:line="259" w:lineRule="auto"/>
        <w:ind w:left="852" w:right="0" w:firstLine="0"/>
        <w:jc w:val="left"/>
      </w:pPr>
      <w:r>
        <w:t xml:space="preserve"> </w:t>
      </w:r>
    </w:p>
    <w:tbl>
      <w:tblPr>
        <w:tblStyle w:val="TableGrid"/>
        <w:tblW w:w="9463" w:type="dxa"/>
        <w:tblInd w:w="0" w:type="dxa"/>
        <w:tblCellMar>
          <w:top w:w="9" w:type="dxa"/>
          <w:left w:w="106" w:type="dxa"/>
          <w:bottom w:w="0" w:type="dxa"/>
          <w:right w:w="38" w:type="dxa"/>
        </w:tblCellMar>
        <w:tblLook w:val="04A0" w:firstRow="1" w:lastRow="0" w:firstColumn="1" w:lastColumn="0" w:noHBand="0" w:noVBand="1"/>
      </w:tblPr>
      <w:tblGrid>
        <w:gridCol w:w="3403"/>
        <w:gridCol w:w="6060"/>
      </w:tblGrid>
      <w:tr w:rsidR="002F2A83">
        <w:trPr>
          <w:trHeight w:val="653"/>
        </w:trPr>
        <w:tc>
          <w:tcPr>
            <w:tcW w:w="9463" w:type="dxa"/>
            <w:gridSpan w:val="2"/>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left="2" w:right="0" w:firstLine="0"/>
            </w:pPr>
            <w:r>
              <w:t xml:space="preserve">Пример: служащий (работник) представляет сведения в 2018 году </w:t>
            </w:r>
          </w:p>
          <w:p w:rsidR="002F2A83" w:rsidRDefault="0080259F">
            <w:pPr>
              <w:spacing w:after="0" w:line="259" w:lineRule="auto"/>
              <w:ind w:left="2" w:right="0" w:firstLine="0"/>
              <w:jc w:val="left"/>
            </w:pPr>
            <w:r>
              <w:t xml:space="preserve">(за отчетный 2017 г.) </w:t>
            </w:r>
          </w:p>
        </w:tc>
      </w:tr>
      <w:tr w:rsidR="002F2A83">
        <w:trPr>
          <w:trHeight w:val="1620"/>
        </w:trPr>
        <w:tc>
          <w:tcPr>
            <w:tcW w:w="3403" w:type="dxa"/>
            <w:tcBorders>
              <w:top w:val="single" w:sz="4" w:space="0" w:color="000000"/>
              <w:left w:val="single" w:sz="4" w:space="0" w:color="000000"/>
              <w:bottom w:val="single" w:sz="4" w:space="0" w:color="000000"/>
              <w:right w:val="single" w:sz="4" w:space="0" w:color="000000"/>
            </w:tcBorders>
          </w:tcPr>
          <w:p w:rsidR="002F2A83" w:rsidRDefault="0080259F">
            <w:pPr>
              <w:spacing w:after="2" w:line="237" w:lineRule="auto"/>
              <w:ind w:left="2" w:right="6" w:firstLine="0"/>
              <w:jc w:val="left"/>
            </w:pPr>
            <w:r>
              <w:t xml:space="preserve">Брак заключен в органах записи актов гражданского состояния </w:t>
            </w:r>
          </w:p>
          <w:p w:rsidR="002F2A83" w:rsidRDefault="0080259F">
            <w:pPr>
              <w:spacing w:after="0" w:line="259" w:lineRule="auto"/>
              <w:ind w:left="2" w:right="0" w:firstLine="0"/>
              <w:jc w:val="left"/>
            </w:pPr>
            <w:r>
              <w:t xml:space="preserve">(далее – ЗАГС) в ноябре </w:t>
            </w:r>
          </w:p>
          <w:p w:rsidR="002F2A83" w:rsidRDefault="0080259F">
            <w:pPr>
              <w:spacing w:after="0" w:line="259" w:lineRule="auto"/>
              <w:ind w:left="2" w:right="0" w:firstLine="0"/>
              <w:jc w:val="left"/>
            </w:pPr>
            <w:r>
              <w:t xml:space="preserve">2017 года </w:t>
            </w:r>
          </w:p>
        </w:tc>
        <w:tc>
          <w:tcPr>
            <w:tcW w:w="6060"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right="70" w:firstLine="0"/>
            </w:pPr>
            <w:r>
              <w:t xml:space="preserve">сведения в отношении супруги (супруга) представляются, поскольку по состоянию на отчетную дату (31 декабря 2017 года) служащий (работник) состоял в браке </w:t>
            </w:r>
          </w:p>
        </w:tc>
      </w:tr>
      <w:tr w:rsidR="002F2A83">
        <w:trPr>
          <w:trHeight w:val="1298"/>
        </w:trPr>
        <w:tc>
          <w:tcPr>
            <w:tcW w:w="3403"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left="2" w:right="0" w:firstLine="0"/>
            </w:pPr>
            <w:r>
              <w:t xml:space="preserve">Брак заключен в ЗАГСе в марте 2018 года </w:t>
            </w:r>
          </w:p>
        </w:tc>
        <w:tc>
          <w:tcPr>
            <w:tcW w:w="6060"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right="70" w:firstLine="0"/>
            </w:pPr>
            <w:r>
              <w:t>сведения в отношении супруги (супруга) не представляются, п</w:t>
            </w:r>
            <w:r>
              <w:t xml:space="preserve">оскольку по состоянию на отчетную дату (31 декабря 2017 года) служащий (работник) не состоял в браке  </w:t>
            </w:r>
          </w:p>
        </w:tc>
      </w:tr>
      <w:tr w:rsidR="002F2A83">
        <w:trPr>
          <w:trHeight w:val="977"/>
        </w:trPr>
        <w:tc>
          <w:tcPr>
            <w:tcW w:w="9463" w:type="dxa"/>
            <w:gridSpan w:val="2"/>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left="36" w:right="68" w:firstLine="0"/>
            </w:pPr>
            <w:r>
              <w:t xml:space="preserve">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 </w:t>
            </w:r>
          </w:p>
        </w:tc>
      </w:tr>
      <w:tr w:rsidR="002F2A83">
        <w:trPr>
          <w:trHeight w:val="974"/>
        </w:trPr>
        <w:tc>
          <w:tcPr>
            <w:tcW w:w="3403"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left="2" w:right="0" w:firstLine="0"/>
            </w:pPr>
            <w:r>
              <w:t xml:space="preserve">Брак заключен 1 февраля 2018 года </w:t>
            </w:r>
          </w:p>
        </w:tc>
        <w:tc>
          <w:tcPr>
            <w:tcW w:w="6060"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37" w:lineRule="auto"/>
              <w:ind w:right="0" w:firstLine="0"/>
            </w:pPr>
            <w:r>
              <w:t xml:space="preserve">сведения в отношении супруги представляются, поскольку по состоянию на отчетную дату </w:t>
            </w:r>
          </w:p>
          <w:p w:rsidR="002F2A83" w:rsidRDefault="0080259F">
            <w:pPr>
              <w:spacing w:after="0" w:line="259" w:lineRule="auto"/>
              <w:ind w:right="0" w:firstLine="0"/>
              <w:jc w:val="left"/>
            </w:pPr>
            <w:r>
              <w:t>(1 августа 2018 года) гражданин состоял в браке</w:t>
            </w:r>
            <w:r>
              <w:t xml:space="preserve"> </w:t>
            </w:r>
          </w:p>
        </w:tc>
      </w:tr>
      <w:tr w:rsidR="002F2A83">
        <w:trPr>
          <w:trHeight w:val="1298"/>
        </w:trPr>
        <w:tc>
          <w:tcPr>
            <w:tcW w:w="3403"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left="2" w:right="0" w:firstLine="0"/>
            </w:pPr>
            <w:r>
              <w:t xml:space="preserve">Брак заключен 2 августа 2018 года </w:t>
            </w:r>
          </w:p>
        </w:tc>
        <w:tc>
          <w:tcPr>
            <w:tcW w:w="6060"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right="0" w:firstLine="0"/>
              <w:jc w:val="left"/>
            </w:pPr>
            <w:r>
              <w:t xml:space="preserve">сведения </w:t>
            </w:r>
            <w:r>
              <w:tab/>
              <w:t xml:space="preserve">в </w:t>
            </w:r>
            <w:r>
              <w:tab/>
              <w:t xml:space="preserve">отношении </w:t>
            </w:r>
            <w:r>
              <w:tab/>
              <w:t xml:space="preserve">супруги </w:t>
            </w:r>
            <w:r>
              <w:tab/>
              <w:t xml:space="preserve">не представляются, поскольку по состоянию на отчетную дату (1 августа 2018 года) гражданин еще не вступил в брак </w:t>
            </w:r>
          </w:p>
        </w:tc>
      </w:tr>
    </w:tbl>
    <w:p w:rsidR="002F2A83" w:rsidRDefault="0080259F">
      <w:pPr>
        <w:spacing w:after="0" w:line="259" w:lineRule="auto"/>
        <w:ind w:left="1560" w:right="0" w:firstLine="0"/>
        <w:jc w:val="left"/>
      </w:pPr>
      <w:r>
        <w:t xml:space="preserve"> </w:t>
      </w:r>
    </w:p>
    <w:p w:rsidR="002F2A83" w:rsidRDefault="0080259F">
      <w:pPr>
        <w:numPr>
          <w:ilvl w:val="0"/>
          <w:numId w:val="9"/>
        </w:numPr>
        <w:ind w:right="127"/>
      </w:pPr>
      <w: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w:t>
      </w:r>
      <w:r>
        <w:t xml:space="preserve">и брака в суде – со дня вступления решения суда в законную силу. </w:t>
      </w:r>
    </w:p>
    <w:p w:rsidR="002F2A83" w:rsidRDefault="0080259F">
      <w:pPr>
        <w:numPr>
          <w:ilvl w:val="0"/>
          <w:numId w:val="9"/>
        </w:numPr>
        <w:ind w:right="127"/>
      </w:pPr>
      <w: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2F2A83" w:rsidRDefault="0080259F">
      <w:pPr>
        <w:ind w:left="567" w:right="127" w:firstLine="0"/>
      </w:pPr>
      <w:r>
        <w:t>Перечень ситуаций и рекомендуе</w:t>
      </w:r>
      <w:r>
        <w:t xml:space="preserve">мые действия (таблица № 2) </w:t>
      </w:r>
    </w:p>
    <w:p w:rsidR="002F2A83" w:rsidRDefault="0080259F">
      <w:pPr>
        <w:spacing w:after="0" w:line="259" w:lineRule="auto"/>
        <w:ind w:left="852" w:right="0" w:firstLine="0"/>
        <w:jc w:val="left"/>
      </w:pPr>
      <w:r>
        <w:t xml:space="preserve"> </w:t>
      </w:r>
    </w:p>
    <w:tbl>
      <w:tblPr>
        <w:tblStyle w:val="TableGrid"/>
        <w:tblW w:w="9463" w:type="dxa"/>
        <w:tblInd w:w="0" w:type="dxa"/>
        <w:tblCellMar>
          <w:top w:w="9" w:type="dxa"/>
          <w:left w:w="105" w:type="dxa"/>
          <w:bottom w:w="0" w:type="dxa"/>
          <w:right w:w="38" w:type="dxa"/>
        </w:tblCellMar>
        <w:tblLook w:val="04A0" w:firstRow="1" w:lastRow="0" w:firstColumn="1" w:lastColumn="0" w:noHBand="0" w:noVBand="1"/>
      </w:tblPr>
      <w:tblGrid>
        <w:gridCol w:w="3403"/>
        <w:gridCol w:w="6060"/>
      </w:tblGrid>
      <w:tr w:rsidR="002F2A83">
        <w:trPr>
          <w:trHeight w:val="653"/>
        </w:trPr>
        <w:tc>
          <w:tcPr>
            <w:tcW w:w="9463" w:type="dxa"/>
            <w:gridSpan w:val="2"/>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left="3" w:right="0" w:firstLine="0"/>
            </w:pPr>
            <w:r>
              <w:t xml:space="preserve">Пример: служащий (работник) представляет сведения в 2018 году (за отчетный 2017 г.) </w:t>
            </w:r>
          </w:p>
        </w:tc>
      </w:tr>
      <w:tr w:rsidR="002F2A83">
        <w:trPr>
          <w:trHeight w:val="1298"/>
        </w:trPr>
        <w:tc>
          <w:tcPr>
            <w:tcW w:w="3403"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left="3" w:right="0" w:firstLine="0"/>
            </w:pPr>
            <w:r>
              <w:lastRenderedPageBreak/>
              <w:t xml:space="preserve">Брак был расторгнут в ЗАГСе в ноябре 2017 года </w:t>
            </w:r>
          </w:p>
        </w:tc>
        <w:tc>
          <w:tcPr>
            <w:tcW w:w="6060"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right="70" w:firstLine="0"/>
            </w:pPr>
            <w:r>
              <w:t xml:space="preserve">сведения в отношении бывшей супруги не представляются, поскольку по состоянию на отчетную дату (31 декабря 2017 года) служащий (работник) не состоял в браке </w:t>
            </w:r>
          </w:p>
        </w:tc>
      </w:tr>
      <w:tr w:rsidR="002F2A83">
        <w:trPr>
          <w:trHeight w:val="3230"/>
        </w:trPr>
        <w:tc>
          <w:tcPr>
            <w:tcW w:w="3403"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38" w:lineRule="auto"/>
              <w:ind w:left="2" w:right="67" w:firstLine="0"/>
            </w:pPr>
            <w:r>
              <w:t>Окончательное решение о расторжении брака было принято судом 12 декабря 2017 года и вступило в за</w:t>
            </w:r>
            <w:r>
              <w:t xml:space="preserve">конную силу 12 января </w:t>
            </w:r>
          </w:p>
          <w:p w:rsidR="002F2A83" w:rsidRDefault="0080259F">
            <w:pPr>
              <w:spacing w:after="0" w:line="259" w:lineRule="auto"/>
              <w:ind w:left="3" w:right="0" w:firstLine="0"/>
              <w:jc w:val="left"/>
            </w:pPr>
            <w:r>
              <w:t xml:space="preserve">2018 года </w:t>
            </w:r>
          </w:p>
        </w:tc>
        <w:tc>
          <w:tcPr>
            <w:tcW w:w="6060"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38" w:lineRule="auto"/>
              <w:ind w:right="70" w:firstLine="0"/>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w:t>
            </w:r>
            <w:r>
              <w:t xml:space="preserve">ении брака вступило в силу 12 января 2018 года. Таким образом, по состоянию на отчетную дату (31 декабря 2017 года) служащий </w:t>
            </w:r>
          </w:p>
          <w:p w:rsidR="002F2A83" w:rsidRDefault="0080259F">
            <w:pPr>
              <w:spacing w:after="0" w:line="259" w:lineRule="auto"/>
              <w:ind w:right="0" w:firstLine="0"/>
              <w:jc w:val="left"/>
            </w:pPr>
            <w:r>
              <w:t xml:space="preserve">(работник) считался состоявшим в браке </w:t>
            </w:r>
          </w:p>
        </w:tc>
      </w:tr>
      <w:tr w:rsidR="002F2A83">
        <w:trPr>
          <w:trHeight w:val="1298"/>
        </w:trPr>
        <w:tc>
          <w:tcPr>
            <w:tcW w:w="3403"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left="3" w:right="0" w:firstLine="0"/>
            </w:pPr>
            <w:r>
              <w:t xml:space="preserve">Брак был расторгнут в </w:t>
            </w:r>
          </w:p>
          <w:p w:rsidR="002F2A83" w:rsidRDefault="0080259F">
            <w:pPr>
              <w:spacing w:after="0" w:line="259" w:lineRule="auto"/>
              <w:ind w:left="3" w:right="0" w:firstLine="0"/>
              <w:jc w:val="left"/>
            </w:pPr>
            <w:r>
              <w:t xml:space="preserve">ЗАГСе в марте 2018 года  </w:t>
            </w:r>
          </w:p>
        </w:tc>
        <w:tc>
          <w:tcPr>
            <w:tcW w:w="6060"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right="70" w:firstLine="0"/>
            </w:pPr>
            <w:r>
              <w:t xml:space="preserve">сведения в отношении бывшей супруги представляются поскольку по состоянию на отчетную дату (31 декабря 2017 года) служащий (работник) состоял в браке </w:t>
            </w:r>
          </w:p>
        </w:tc>
      </w:tr>
      <w:tr w:rsidR="002F2A83">
        <w:trPr>
          <w:trHeight w:val="974"/>
        </w:trPr>
        <w:tc>
          <w:tcPr>
            <w:tcW w:w="9463" w:type="dxa"/>
            <w:gridSpan w:val="2"/>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left="3" w:right="68" w:firstLine="0"/>
            </w:pPr>
            <w:r>
              <w:t xml:space="preserve">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 </w:t>
            </w:r>
          </w:p>
        </w:tc>
      </w:tr>
      <w:tr w:rsidR="002F2A83">
        <w:trPr>
          <w:trHeight w:val="1298"/>
        </w:trPr>
        <w:tc>
          <w:tcPr>
            <w:tcW w:w="3403"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left="3" w:right="0" w:firstLine="0"/>
            </w:pPr>
            <w:r>
              <w:t xml:space="preserve">Брак был расторгнут в ЗАГСе 1 июля 2018 года </w:t>
            </w:r>
          </w:p>
        </w:tc>
        <w:tc>
          <w:tcPr>
            <w:tcW w:w="6060"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right="70" w:firstLine="0"/>
            </w:pPr>
            <w:r>
              <w:t>сведения в отношении бывшей супруги не предст</w:t>
            </w:r>
            <w:r>
              <w:t xml:space="preserve">авляются, поскольку по состоянию на отчетную дату (1 августа 2018 года) гражданин не состоял в браке </w:t>
            </w:r>
          </w:p>
        </w:tc>
      </w:tr>
      <w:tr w:rsidR="002F2A83">
        <w:trPr>
          <w:trHeight w:val="655"/>
        </w:trPr>
        <w:tc>
          <w:tcPr>
            <w:tcW w:w="3403"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left="3" w:right="0" w:firstLine="0"/>
            </w:pPr>
            <w:r>
              <w:t xml:space="preserve">Брак был расторгнут в ЗАГСе 2 августа 2018 </w:t>
            </w:r>
          </w:p>
        </w:tc>
        <w:tc>
          <w:tcPr>
            <w:tcW w:w="6060"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right="0" w:firstLine="0"/>
            </w:pPr>
            <w:r>
              <w:t xml:space="preserve">сведения в отношении бывшей супруги представляются, поскольку по состоянию на </w:t>
            </w:r>
          </w:p>
        </w:tc>
      </w:tr>
      <w:tr w:rsidR="002F2A83">
        <w:trPr>
          <w:trHeight w:val="653"/>
        </w:trPr>
        <w:tc>
          <w:tcPr>
            <w:tcW w:w="3403"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left="3" w:right="0" w:firstLine="0"/>
              <w:jc w:val="left"/>
            </w:pPr>
            <w:r>
              <w:t xml:space="preserve">года  </w:t>
            </w:r>
          </w:p>
        </w:tc>
        <w:tc>
          <w:tcPr>
            <w:tcW w:w="6060"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right="0" w:firstLine="0"/>
            </w:pPr>
            <w:r>
              <w:t xml:space="preserve">отчетную дату (1 августа 2018 года) гражданин состоял в браке </w:t>
            </w:r>
          </w:p>
        </w:tc>
      </w:tr>
      <w:tr w:rsidR="002F2A83">
        <w:trPr>
          <w:trHeight w:val="2909"/>
        </w:trPr>
        <w:tc>
          <w:tcPr>
            <w:tcW w:w="3403"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left="2" w:right="67" w:firstLine="0"/>
            </w:pPr>
            <w:r>
              <w:t xml:space="preserve">Окончательное решение о расторжении брака было принято судом 4 июля 2018 года и вступило в законную силу 4 августа 2018 г. </w:t>
            </w:r>
          </w:p>
        </w:tc>
        <w:tc>
          <w:tcPr>
            <w:tcW w:w="6060"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right="70" w:firstLine="0"/>
            </w:pPr>
            <w:r>
              <w:t>сведения в отношении бывшей супруги представляются, поскольку решени</w:t>
            </w:r>
            <w:r>
              <w:t>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w:t>
            </w:r>
            <w:r>
              <w:t xml:space="preserve">читался состоявшим в браке </w:t>
            </w:r>
          </w:p>
        </w:tc>
      </w:tr>
    </w:tbl>
    <w:p w:rsidR="002F2A83" w:rsidRDefault="0080259F">
      <w:pPr>
        <w:pStyle w:val="1"/>
        <w:ind w:left="562" w:right="0"/>
      </w:pPr>
      <w:r>
        <w:t xml:space="preserve">Несовершеннолетние дети </w:t>
      </w:r>
    </w:p>
    <w:p w:rsidR="002F2A83" w:rsidRDefault="0080259F">
      <w:pPr>
        <w:numPr>
          <w:ilvl w:val="0"/>
          <w:numId w:val="10"/>
        </w:numPr>
        <w:ind w:right="127"/>
      </w:pPr>
      <w:r>
        <w:t xml:space="preserve">Статья 60 Конституции Российской Федерации устанавливает, что гражданин Российской Федерации может самостоятельно осуществлять в </w:t>
      </w:r>
      <w:r>
        <w:lastRenderedPageBreak/>
        <w:t>полном объеме свои права и обязанности с 18 лет. Таким образом, ребенок считается совершеннолетним при достижении им возраста 1</w:t>
      </w:r>
      <w:r>
        <w:t xml:space="preserve">8 лет. </w:t>
      </w:r>
    </w:p>
    <w:p w:rsidR="002F2A83" w:rsidRDefault="0080259F">
      <w:pPr>
        <w:numPr>
          <w:ilvl w:val="0"/>
          <w:numId w:val="10"/>
        </w:numPr>
        <w:ind w:right="127"/>
      </w:pPr>
      <w: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2F2A83" w:rsidRDefault="0080259F">
      <w:pPr>
        <w:ind w:left="567" w:right="127" w:firstLine="0"/>
      </w:pPr>
      <w:r>
        <w:t xml:space="preserve">Перечень ситуаций и рекомендуемые действия (таблица № 3): </w:t>
      </w:r>
    </w:p>
    <w:p w:rsidR="002F2A83" w:rsidRDefault="0080259F">
      <w:pPr>
        <w:spacing w:after="0" w:line="259" w:lineRule="auto"/>
        <w:ind w:left="852" w:right="0" w:firstLine="0"/>
        <w:jc w:val="left"/>
      </w:pPr>
      <w:r>
        <w:t xml:space="preserve"> </w:t>
      </w:r>
    </w:p>
    <w:tbl>
      <w:tblPr>
        <w:tblStyle w:val="TableGrid"/>
        <w:tblW w:w="9463" w:type="dxa"/>
        <w:tblInd w:w="0" w:type="dxa"/>
        <w:tblCellMar>
          <w:top w:w="9" w:type="dxa"/>
          <w:left w:w="108" w:type="dxa"/>
          <w:bottom w:w="0" w:type="dxa"/>
          <w:right w:w="38" w:type="dxa"/>
        </w:tblCellMar>
        <w:tblLook w:val="04A0" w:firstRow="1" w:lastRow="0" w:firstColumn="1" w:lastColumn="0" w:noHBand="0" w:noVBand="1"/>
      </w:tblPr>
      <w:tblGrid>
        <w:gridCol w:w="2551"/>
        <w:gridCol w:w="6912"/>
      </w:tblGrid>
      <w:tr w:rsidR="002F2A83">
        <w:trPr>
          <w:trHeight w:val="655"/>
        </w:trPr>
        <w:tc>
          <w:tcPr>
            <w:tcW w:w="9463" w:type="dxa"/>
            <w:gridSpan w:val="2"/>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right="0" w:firstLine="0"/>
            </w:pPr>
            <w:r>
              <w:t>Пример: служ</w:t>
            </w:r>
            <w:r>
              <w:t xml:space="preserve">ащий (работник) представляет сведения в 2018 году (за отчетный 2017 г.) </w:t>
            </w:r>
          </w:p>
        </w:tc>
      </w:tr>
      <w:tr w:rsidR="002F2A83">
        <w:trPr>
          <w:trHeight w:val="1620"/>
        </w:trPr>
        <w:tc>
          <w:tcPr>
            <w:tcW w:w="2551"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37" w:lineRule="auto"/>
              <w:ind w:right="0" w:firstLine="0"/>
            </w:pPr>
            <w:r>
              <w:t xml:space="preserve">Дочери служащего (работника) 21 мая </w:t>
            </w:r>
          </w:p>
          <w:p w:rsidR="002F2A83" w:rsidRDefault="0080259F">
            <w:pPr>
              <w:spacing w:after="0" w:line="259" w:lineRule="auto"/>
              <w:ind w:right="517" w:firstLine="0"/>
              <w:jc w:val="left"/>
            </w:pPr>
            <w:r>
              <w:t xml:space="preserve">2017 года исполнилось 18 лет </w:t>
            </w:r>
          </w:p>
        </w:tc>
        <w:tc>
          <w:tcPr>
            <w:tcW w:w="6912"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right="70" w:firstLine="0"/>
            </w:pPr>
            <w:r>
              <w:t xml:space="preserve">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 </w:t>
            </w:r>
          </w:p>
        </w:tc>
      </w:tr>
      <w:tr w:rsidR="002F2A83">
        <w:trPr>
          <w:trHeight w:val="1942"/>
        </w:trPr>
        <w:tc>
          <w:tcPr>
            <w:tcW w:w="2551"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right="0" w:firstLine="0"/>
            </w:pPr>
            <w:r>
              <w:t xml:space="preserve">Дочери служащего </w:t>
            </w:r>
          </w:p>
          <w:p w:rsidR="002F2A83" w:rsidRDefault="0080259F">
            <w:pPr>
              <w:spacing w:after="0" w:line="259" w:lineRule="auto"/>
              <w:ind w:right="0" w:firstLine="0"/>
              <w:jc w:val="left"/>
            </w:pPr>
            <w:r>
              <w:t xml:space="preserve">(работника) </w:t>
            </w:r>
          </w:p>
          <w:p w:rsidR="002F2A83" w:rsidRDefault="0080259F">
            <w:pPr>
              <w:spacing w:after="0" w:line="238" w:lineRule="auto"/>
              <w:ind w:right="484" w:firstLine="0"/>
              <w:jc w:val="left"/>
            </w:pPr>
            <w:r>
              <w:t xml:space="preserve">30 декабря 2017 года исполнилось </w:t>
            </w:r>
          </w:p>
          <w:p w:rsidR="002F2A83" w:rsidRDefault="0080259F">
            <w:pPr>
              <w:spacing w:after="0" w:line="259" w:lineRule="auto"/>
              <w:ind w:right="0" w:firstLine="0"/>
              <w:jc w:val="left"/>
            </w:pPr>
            <w:r>
              <w:t xml:space="preserve">18 лет </w:t>
            </w:r>
          </w:p>
        </w:tc>
        <w:tc>
          <w:tcPr>
            <w:tcW w:w="6912"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right="70" w:firstLine="0"/>
            </w:pPr>
            <w:r>
              <w:t xml:space="preserve">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 </w:t>
            </w:r>
          </w:p>
        </w:tc>
      </w:tr>
      <w:tr w:rsidR="002F2A83">
        <w:trPr>
          <w:trHeight w:val="1942"/>
        </w:trPr>
        <w:tc>
          <w:tcPr>
            <w:tcW w:w="2551"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right="0" w:firstLine="0"/>
            </w:pPr>
            <w:r>
              <w:t xml:space="preserve">Дочери служащего </w:t>
            </w:r>
          </w:p>
          <w:p w:rsidR="002F2A83" w:rsidRDefault="0080259F">
            <w:pPr>
              <w:spacing w:after="0" w:line="259" w:lineRule="auto"/>
              <w:ind w:right="0" w:firstLine="0"/>
              <w:jc w:val="left"/>
            </w:pPr>
            <w:r>
              <w:t>(</w:t>
            </w:r>
            <w:r>
              <w:t xml:space="preserve">работника) </w:t>
            </w:r>
          </w:p>
          <w:p w:rsidR="002F2A83" w:rsidRDefault="0080259F">
            <w:pPr>
              <w:spacing w:after="0" w:line="238" w:lineRule="auto"/>
              <w:ind w:right="484" w:firstLine="0"/>
              <w:jc w:val="left"/>
            </w:pPr>
            <w:r>
              <w:t xml:space="preserve">31 декабря 2017 года исполнилось </w:t>
            </w:r>
          </w:p>
          <w:p w:rsidR="002F2A83" w:rsidRDefault="0080259F">
            <w:pPr>
              <w:spacing w:after="0" w:line="259" w:lineRule="auto"/>
              <w:ind w:right="0" w:firstLine="0"/>
              <w:jc w:val="left"/>
            </w:pPr>
            <w:r>
              <w:t xml:space="preserve">18 лет </w:t>
            </w:r>
          </w:p>
        </w:tc>
        <w:tc>
          <w:tcPr>
            <w:tcW w:w="6912"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38" w:lineRule="auto"/>
              <w:ind w:right="70" w:firstLine="0"/>
            </w:pPr>
            <w: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w:t>
            </w:r>
          </w:p>
          <w:p w:rsidR="002F2A83" w:rsidRDefault="0080259F">
            <w:pPr>
              <w:spacing w:after="0" w:line="259" w:lineRule="auto"/>
              <w:ind w:right="0" w:firstLine="0"/>
              <w:jc w:val="left"/>
            </w:pPr>
            <w:r>
              <w:t xml:space="preserve">2017 года) она </w:t>
            </w:r>
            <w:r>
              <w:t xml:space="preserve">еще являлась несовершеннолетней </w:t>
            </w:r>
          </w:p>
        </w:tc>
      </w:tr>
      <w:tr w:rsidR="002F2A83">
        <w:trPr>
          <w:trHeight w:val="653"/>
        </w:trPr>
        <w:tc>
          <w:tcPr>
            <w:tcW w:w="9463" w:type="dxa"/>
            <w:gridSpan w:val="2"/>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right="0" w:firstLine="0"/>
            </w:pPr>
            <w:r>
              <w:t xml:space="preserve">Пример: гражданин представляет в сентябре 2017 года сведения в связи с назначением на должность. Отчетной датой является 1 августа 2017 года </w:t>
            </w:r>
          </w:p>
        </w:tc>
      </w:tr>
      <w:tr w:rsidR="002F2A83">
        <w:trPr>
          <w:trHeight w:val="1298"/>
        </w:trPr>
        <w:tc>
          <w:tcPr>
            <w:tcW w:w="2551"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right="68" w:firstLine="0"/>
            </w:pPr>
            <w:r>
              <w:t xml:space="preserve">Сыну гражданина 5 мая 2017 года исполнилось 18 лет </w:t>
            </w:r>
          </w:p>
        </w:tc>
        <w:tc>
          <w:tcPr>
            <w:tcW w:w="6912"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right="69" w:firstLine="0"/>
            </w:pPr>
            <w:r>
              <w:t xml:space="preserve">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 </w:t>
            </w:r>
          </w:p>
        </w:tc>
      </w:tr>
      <w:tr w:rsidR="002F2A83">
        <w:trPr>
          <w:trHeight w:val="446"/>
        </w:trPr>
        <w:tc>
          <w:tcPr>
            <w:tcW w:w="2551"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right="0" w:firstLine="0"/>
            </w:pPr>
            <w:r>
              <w:t xml:space="preserve">Сыну гражданина </w:t>
            </w:r>
          </w:p>
        </w:tc>
        <w:tc>
          <w:tcPr>
            <w:tcW w:w="6912" w:type="dxa"/>
            <w:tcBorders>
              <w:top w:val="single" w:sz="4" w:space="0" w:color="000000"/>
              <w:left w:val="single" w:sz="4" w:space="0" w:color="000000"/>
              <w:bottom w:val="single" w:sz="4" w:space="0" w:color="000000"/>
              <w:right w:val="single" w:sz="4" w:space="0" w:color="000000"/>
            </w:tcBorders>
          </w:tcPr>
          <w:p w:rsidR="002F2A83" w:rsidRDefault="0080259F">
            <w:pPr>
              <w:tabs>
                <w:tab w:val="center" w:pos="1538"/>
                <w:tab w:val="center" w:pos="2667"/>
                <w:tab w:val="center" w:pos="4026"/>
                <w:tab w:val="right" w:pos="6766"/>
              </w:tabs>
              <w:spacing w:after="0" w:line="259" w:lineRule="auto"/>
              <w:ind w:right="0" w:firstLine="0"/>
              <w:jc w:val="left"/>
            </w:pPr>
            <w:r>
              <w:t xml:space="preserve">сведения </w:t>
            </w:r>
            <w:r>
              <w:tab/>
              <w:t xml:space="preserve">в </w:t>
            </w:r>
            <w:r>
              <w:tab/>
              <w:t xml:space="preserve">отношении </w:t>
            </w:r>
            <w:r>
              <w:tab/>
              <w:t xml:space="preserve">сына </w:t>
            </w:r>
            <w:r>
              <w:tab/>
              <w:t xml:space="preserve">представляются, </w:t>
            </w:r>
          </w:p>
        </w:tc>
      </w:tr>
      <w:tr w:rsidR="002F2A83">
        <w:trPr>
          <w:trHeight w:val="1618"/>
        </w:trPr>
        <w:tc>
          <w:tcPr>
            <w:tcW w:w="2551"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right="68" w:firstLine="0"/>
              <w:jc w:val="left"/>
            </w:pPr>
            <w:r>
              <w:t xml:space="preserve">1 августа 2017 года исполнилось 18 лет </w:t>
            </w:r>
          </w:p>
        </w:tc>
        <w:tc>
          <w:tcPr>
            <w:tcW w:w="6912"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right="70" w:firstLine="0"/>
            </w:pPr>
            <w:r>
              <w:t>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w:t>
            </w:r>
            <w:r>
              <w:t xml:space="preserve">ршеннолетним </w:t>
            </w:r>
          </w:p>
        </w:tc>
      </w:tr>
      <w:tr w:rsidR="002F2A83">
        <w:trPr>
          <w:trHeight w:val="1622"/>
        </w:trPr>
        <w:tc>
          <w:tcPr>
            <w:tcW w:w="2551"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right="0" w:firstLine="0"/>
            </w:pPr>
            <w:r>
              <w:lastRenderedPageBreak/>
              <w:t xml:space="preserve">Сыну гражданина </w:t>
            </w:r>
          </w:p>
          <w:p w:rsidR="002F2A83" w:rsidRDefault="0080259F">
            <w:pPr>
              <w:spacing w:after="0" w:line="259" w:lineRule="auto"/>
              <w:ind w:right="541" w:firstLine="0"/>
              <w:jc w:val="left"/>
            </w:pPr>
            <w:r>
              <w:t xml:space="preserve">17 августа 2017 года исполнилось 18 лет </w:t>
            </w:r>
          </w:p>
        </w:tc>
        <w:tc>
          <w:tcPr>
            <w:tcW w:w="6912"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37" w:lineRule="auto"/>
              <w:ind w:right="0" w:firstLine="0"/>
            </w:pPr>
            <w:r>
              <w:t xml:space="preserve">сведения в отношении сына представляются, поскольку по состоянию на отчетную дату (1 августа </w:t>
            </w:r>
          </w:p>
          <w:p w:rsidR="002F2A83" w:rsidRDefault="0080259F">
            <w:pPr>
              <w:spacing w:after="0" w:line="259" w:lineRule="auto"/>
              <w:ind w:right="0" w:firstLine="0"/>
              <w:jc w:val="left"/>
            </w:pPr>
            <w:r>
              <w:t xml:space="preserve">2017 года) </w:t>
            </w:r>
            <w:r>
              <w:tab/>
              <w:t xml:space="preserve">сын </w:t>
            </w:r>
            <w:r>
              <w:tab/>
              <w:t xml:space="preserve">гражданина </w:t>
            </w:r>
            <w:r>
              <w:tab/>
              <w:t xml:space="preserve">являлся несовершеннолетним  </w:t>
            </w:r>
          </w:p>
        </w:tc>
      </w:tr>
    </w:tbl>
    <w:p w:rsidR="002F2A83" w:rsidRDefault="0080259F">
      <w:pPr>
        <w:numPr>
          <w:ilvl w:val="0"/>
          <w:numId w:val="10"/>
        </w:numPr>
        <w:ind w:right="127"/>
      </w:pPr>
      <w: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могут быть представлены служащим (работником). </w:t>
      </w:r>
    </w:p>
    <w:p w:rsidR="002F2A83" w:rsidRDefault="0080259F">
      <w:pPr>
        <w:numPr>
          <w:ilvl w:val="0"/>
          <w:numId w:val="10"/>
        </w:numPr>
        <w:ind w:right="127"/>
      </w:pPr>
      <w:r>
        <w:t>Св</w:t>
      </w:r>
      <w:r>
        <w:t xml:space="preserve">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 </w:t>
      </w:r>
    </w:p>
    <w:p w:rsidR="002F2A83" w:rsidRDefault="0080259F">
      <w:pPr>
        <w:pStyle w:val="1"/>
        <w:ind w:left="0" w:right="0" w:firstLine="566"/>
      </w:pPr>
      <w:r>
        <w:t>Рекомендуемые действия при невозможности представить сведени</w:t>
      </w:r>
      <w:r>
        <w:t xml:space="preserve">я в отношении члена семьи </w:t>
      </w:r>
    </w:p>
    <w:p w:rsidR="002F2A83" w:rsidRDefault="0080259F">
      <w:pPr>
        <w:numPr>
          <w:ilvl w:val="0"/>
          <w:numId w:val="11"/>
        </w:numPr>
        <w:ind w:right="127"/>
      </w:pPr>
      <w: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w:t>
      </w:r>
      <w:r>
        <w:t>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w:t>
      </w:r>
      <w:r>
        <w:t>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w:t>
      </w:r>
      <w:r>
        <w:t xml:space="preserve">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w:t>
      </w:r>
      <w:r>
        <w:t xml:space="preserve">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«О комиссиях по соблюдению требований к служебному поведению федеральных государственных </w:t>
      </w:r>
      <w:r>
        <w:t>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w:t>
      </w:r>
      <w:r>
        <w:t xml:space="preserve">венного характера, утвержденного Указом Президента Российской Федерации от 9 октября 2017 г. № 472. </w:t>
      </w:r>
    </w:p>
    <w:p w:rsidR="002F2A83" w:rsidRDefault="0080259F">
      <w:pPr>
        <w:numPr>
          <w:ilvl w:val="0"/>
          <w:numId w:val="11"/>
        </w:numPr>
        <w:ind w:right="127"/>
      </w:pPr>
      <w:r>
        <w:t xml:space="preserve">Заявление должно быть направлено до истечения срока, установленного для представления служащим (работником) сведений. </w:t>
      </w:r>
    </w:p>
    <w:p w:rsidR="002F2A83" w:rsidRDefault="0080259F">
      <w:pPr>
        <w:ind w:left="427" w:right="127" w:firstLine="0"/>
      </w:pPr>
      <w:r>
        <w:t xml:space="preserve">Заявление подается (таблица № 4): </w:t>
      </w:r>
    </w:p>
    <w:p w:rsidR="002F2A83" w:rsidRDefault="0080259F">
      <w:pPr>
        <w:spacing w:after="0" w:line="259" w:lineRule="auto"/>
        <w:ind w:left="852" w:right="0" w:firstLine="0"/>
        <w:jc w:val="left"/>
      </w:pPr>
      <w:r>
        <w:t xml:space="preserve"> </w:t>
      </w:r>
    </w:p>
    <w:tbl>
      <w:tblPr>
        <w:tblStyle w:val="TableGrid"/>
        <w:tblW w:w="9571" w:type="dxa"/>
        <w:tblInd w:w="-108" w:type="dxa"/>
        <w:tblCellMar>
          <w:top w:w="9" w:type="dxa"/>
          <w:left w:w="108" w:type="dxa"/>
          <w:bottom w:w="0" w:type="dxa"/>
          <w:right w:w="38" w:type="dxa"/>
        </w:tblCellMar>
        <w:tblLook w:val="04A0" w:firstRow="1" w:lastRow="0" w:firstColumn="1" w:lastColumn="0" w:noHBand="0" w:noVBand="1"/>
      </w:tblPr>
      <w:tblGrid>
        <w:gridCol w:w="3370"/>
        <w:gridCol w:w="6201"/>
      </w:tblGrid>
      <w:tr w:rsidR="002F2A83">
        <w:trPr>
          <w:trHeight w:val="5806"/>
        </w:trPr>
        <w:tc>
          <w:tcPr>
            <w:tcW w:w="3370"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right="0" w:firstLine="0"/>
              <w:jc w:val="left"/>
            </w:pPr>
            <w:r>
              <w:lastRenderedPageBreak/>
              <w:t xml:space="preserve">В Управление Президента Российской Федерации по вопросам противодействия коррупции </w:t>
            </w:r>
          </w:p>
        </w:tc>
        <w:tc>
          <w:tcPr>
            <w:tcW w:w="6202"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38" w:lineRule="auto"/>
              <w:ind w:right="67" w:firstLine="0"/>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w:t>
            </w:r>
            <w:r>
              <w:t>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w:t>
            </w:r>
            <w:r>
              <w:t xml:space="preserve">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w:t>
            </w:r>
          </w:p>
          <w:p w:rsidR="002F2A83" w:rsidRDefault="0080259F">
            <w:pPr>
              <w:spacing w:after="0" w:line="259" w:lineRule="auto"/>
              <w:ind w:right="0" w:firstLine="0"/>
              <w:jc w:val="left"/>
            </w:pPr>
            <w:r>
              <w:t xml:space="preserve">Российской Федерации </w:t>
            </w:r>
          </w:p>
        </w:tc>
      </w:tr>
      <w:tr w:rsidR="002F2A83">
        <w:trPr>
          <w:trHeight w:val="4195"/>
        </w:trPr>
        <w:tc>
          <w:tcPr>
            <w:tcW w:w="3370"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right="68" w:firstLine="0"/>
            </w:pPr>
            <w:r>
              <w:t xml:space="preserve">В Департамент государственной службы и кадров Правительства Российской Федерации  </w:t>
            </w:r>
          </w:p>
        </w:tc>
        <w:tc>
          <w:tcPr>
            <w:tcW w:w="6202"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right="67" w:firstLine="0"/>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w:t>
            </w:r>
            <w:r>
              <w:t xml:space="preserve">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w:t>
            </w:r>
          </w:p>
        </w:tc>
      </w:tr>
      <w:tr w:rsidR="002F2A83">
        <w:trPr>
          <w:trHeight w:val="4519"/>
        </w:trPr>
        <w:tc>
          <w:tcPr>
            <w:tcW w:w="3370"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38" w:lineRule="auto"/>
              <w:ind w:right="68" w:firstLine="0"/>
            </w:pPr>
            <w:r>
              <w:lastRenderedPageBreak/>
              <w:t>В подразделение кадровой службы федерал</w:t>
            </w:r>
            <w:r>
              <w:t xml:space="preserve">ьного государственного органа по профилактике коррупционных и иных правонарушений </w:t>
            </w:r>
          </w:p>
          <w:p w:rsidR="002F2A83" w:rsidRDefault="0080259F">
            <w:pPr>
              <w:tabs>
                <w:tab w:val="center" w:pos="1757"/>
                <w:tab w:val="right" w:pos="3224"/>
              </w:tabs>
              <w:spacing w:after="0" w:line="259" w:lineRule="auto"/>
              <w:ind w:right="0" w:firstLine="0"/>
              <w:jc w:val="left"/>
            </w:pPr>
            <w:r>
              <w:t xml:space="preserve">(если </w:t>
            </w:r>
            <w:r>
              <w:tab/>
              <w:t xml:space="preserve">иное </w:t>
            </w:r>
            <w:r>
              <w:tab/>
              <w:t xml:space="preserve">не </w:t>
            </w:r>
          </w:p>
          <w:p w:rsidR="002F2A83" w:rsidRDefault="0080259F">
            <w:pPr>
              <w:spacing w:after="0" w:line="259" w:lineRule="auto"/>
              <w:ind w:right="68" w:firstLine="0"/>
            </w:pPr>
            <w:r>
              <w:t xml:space="preserve">предусмотрено нормативным правовым актом федерального государственного органа, зарегистрированным в установленном порядке) </w:t>
            </w:r>
          </w:p>
        </w:tc>
        <w:tc>
          <w:tcPr>
            <w:tcW w:w="6202"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38" w:lineRule="auto"/>
              <w:ind w:right="67" w:firstLine="0"/>
            </w:pPr>
            <w: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w:t>
            </w:r>
            <w:r>
              <w:t xml:space="preserve">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w:t>
            </w:r>
          </w:p>
          <w:p w:rsidR="002F2A83" w:rsidRDefault="0080259F">
            <w:pPr>
              <w:spacing w:after="0" w:line="259" w:lineRule="auto"/>
              <w:ind w:right="0" w:firstLine="0"/>
              <w:jc w:val="left"/>
            </w:pPr>
            <w:r>
              <w:t xml:space="preserve">Правительством Российской Федерации)  </w:t>
            </w:r>
          </w:p>
        </w:tc>
      </w:tr>
      <w:tr w:rsidR="002F2A83">
        <w:trPr>
          <w:trHeight w:val="6449"/>
        </w:trPr>
        <w:tc>
          <w:tcPr>
            <w:tcW w:w="3370"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37" w:lineRule="auto"/>
              <w:ind w:right="69" w:firstLine="0"/>
            </w:pPr>
            <w:r>
              <w:t>В подразделение по профилакти</w:t>
            </w:r>
            <w:r>
              <w:t xml:space="preserve">ке коррупционных и иных правонарушений </w:t>
            </w:r>
          </w:p>
          <w:p w:rsidR="002F2A83" w:rsidRDefault="0080259F">
            <w:pPr>
              <w:spacing w:after="0" w:line="238" w:lineRule="auto"/>
              <w:ind w:right="68" w:firstLine="0"/>
            </w:pPr>
            <w:r>
              <w:t xml:space="preserve">Пенсионного фонда Российской Федерации, Фонда социального страхования Российской </w:t>
            </w:r>
          </w:p>
          <w:p w:rsidR="002F2A83" w:rsidRDefault="0080259F">
            <w:pPr>
              <w:spacing w:after="0" w:line="259" w:lineRule="auto"/>
              <w:ind w:right="0" w:firstLine="0"/>
              <w:jc w:val="left"/>
            </w:pPr>
            <w:r>
              <w:t xml:space="preserve">Федерации, </w:t>
            </w:r>
          </w:p>
          <w:p w:rsidR="002F2A83" w:rsidRDefault="0080259F">
            <w:pPr>
              <w:tabs>
                <w:tab w:val="right" w:pos="3224"/>
              </w:tabs>
              <w:spacing w:after="0" w:line="259" w:lineRule="auto"/>
              <w:ind w:right="0" w:firstLine="0"/>
              <w:jc w:val="left"/>
            </w:pPr>
            <w:r>
              <w:t xml:space="preserve">Федерального </w:t>
            </w:r>
            <w:r>
              <w:tab/>
              <w:t xml:space="preserve">фонда </w:t>
            </w:r>
          </w:p>
          <w:p w:rsidR="002F2A83" w:rsidRDefault="0080259F">
            <w:pPr>
              <w:spacing w:after="0" w:line="239" w:lineRule="auto"/>
              <w:ind w:right="0" w:firstLine="0"/>
              <w:jc w:val="left"/>
            </w:pPr>
            <w:r>
              <w:t xml:space="preserve">обязательного медицинского страхования, государственной корпорации </w:t>
            </w:r>
            <w:r>
              <w:tab/>
              <w:t xml:space="preserve">(компании, публично-правовой </w:t>
            </w:r>
          </w:p>
          <w:p w:rsidR="002F2A83" w:rsidRDefault="0080259F">
            <w:pPr>
              <w:spacing w:after="0" w:line="238" w:lineRule="auto"/>
              <w:ind w:right="69" w:firstLine="0"/>
            </w:pPr>
            <w:r>
              <w:t xml:space="preserve">компании), иной организации, созданной на основании </w:t>
            </w:r>
          </w:p>
          <w:p w:rsidR="002F2A83" w:rsidRDefault="0080259F">
            <w:pPr>
              <w:spacing w:after="0" w:line="259" w:lineRule="auto"/>
              <w:ind w:right="0" w:firstLine="0"/>
              <w:jc w:val="left"/>
            </w:pPr>
            <w:r>
              <w:t xml:space="preserve">федерального закона </w:t>
            </w:r>
          </w:p>
        </w:tc>
        <w:tc>
          <w:tcPr>
            <w:tcW w:w="6202" w:type="dxa"/>
            <w:tcBorders>
              <w:top w:val="single" w:sz="4" w:space="0" w:color="000000"/>
              <w:left w:val="single" w:sz="4" w:space="0" w:color="000000"/>
              <w:bottom w:val="single" w:sz="4" w:space="0" w:color="000000"/>
              <w:right w:val="single" w:sz="4" w:space="0" w:color="000000"/>
            </w:tcBorders>
          </w:tcPr>
          <w:p w:rsidR="002F2A83" w:rsidRDefault="0080259F">
            <w:pPr>
              <w:spacing w:after="2" w:line="237" w:lineRule="auto"/>
              <w:ind w:right="67" w:firstLine="0"/>
            </w:pPr>
            <w:r>
              <w:t xml:space="preserve">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w:t>
            </w:r>
            <w:r>
              <w:t xml:space="preserve">компаний) и иных организаций, созданных на основании </w:t>
            </w:r>
          </w:p>
          <w:p w:rsidR="002F2A83" w:rsidRDefault="0080259F">
            <w:pPr>
              <w:spacing w:after="0" w:line="259" w:lineRule="auto"/>
              <w:ind w:right="0" w:firstLine="0"/>
              <w:jc w:val="left"/>
            </w:pPr>
            <w:r>
              <w:t xml:space="preserve">федеральных законов </w:t>
            </w:r>
          </w:p>
        </w:tc>
      </w:tr>
      <w:tr w:rsidR="002F2A83">
        <w:trPr>
          <w:trHeight w:val="1942"/>
        </w:trPr>
        <w:tc>
          <w:tcPr>
            <w:tcW w:w="3370" w:type="dxa"/>
            <w:tcBorders>
              <w:top w:val="single" w:sz="4" w:space="0" w:color="000000"/>
              <w:left w:val="single" w:sz="4" w:space="0" w:color="000000"/>
              <w:bottom w:val="single" w:sz="4" w:space="0" w:color="000000"/>
              <w:right w:val="single" w:sz="4" w:space="0" w:color="000000"/>
            </w:tcBorders>
          </w:tcPr>
          <w:p w:rsidR="002F2A83" w:rsidRDefault="0080259F">
            <w:pPr>
              <w:spacing w:after="2" w:line="237" w:lineRule="auto"/>
              <w:ind w:right="69" w:firstLine="0"/>
            </w:pPr>
            <w:r>
              <w:t xml:space="preserve">В подразделение по профилактике коррупционных и иных правонарушений </w:t>
            </w:r>
          </w:p>
          <w:p w:rsidR="002F2A83" w:rsidRDefault="0080259F">
            <w:pPr>
              <w:tabs>
                <w:tab w:val="right" w:pos="3224"/>
              </w:tabs>
              <w:spacing w:after="0" w:line="259" w:lineRule="auto"/>
              <w:ind w:right="0" w:firstLine="0"/>
              <w:jc w:val="left"/>
            </w:pPr>
            <w:r>
              <w:t xml:space="preserve">Центрального </w:t>
            </w:r>
            <w:r>
              <w:tab/>
              <w:t xml:space="preserve">банка </w:t>
            </w:r>
          </w:p>
          <w:p w:rsidR="002F2A83" w:rsidRDefault="0080259F">
            <w:pPr>
              <w:spacing w:after="0" w:line="259" w:lineRule="auto"/>
              <w:ind w:right="0" w:firstLine="0"/>
              <w:jc w:val="left"/>
            </w:pPr>
            <w:r>
              <w:t xml:space="preserve">Российской Федерации  </w:t>
            </w:r>
          </w:p>
        </w:tc>
        <w:tc>
          <w:tcPr>
            <w:tcW w:w="6202"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37" w:lineRule="auto"/>
              <w:ind w:right="0" w:firstLine="34"/>
            </w:pPr>
            <w:r>
              <w:t xml:space="preserve">лицами, занимающими должности, включенные в перечень, утвержденный Советом директоров </w:t>
            </w:r>
          </w:p>
          <w:p w:rsidR="002F2A83" w:rsidRDefault="0080259F">
            <w:pPr>
              <w:spacing w:after="0" w:line="259" w:lineRule="auto"/>
              <w:ind w:right="0" w:firstLine="0"/>
              <w:jc w:val="left"/>
            </w:pPr>
            <w:r>
              <w:t xml:space="preserve">Центрального банка Российской Федерации  </w:t>
            </w:r>
          </w:p>
        </w:tc>
      </w:tr>
      <w:tr w:rsidR="002F2A83">
        <w:trPr>
          <w:trHeight w:val="3230"/>
        </w:trPr>
        <w:tc>
          <w:tcPr>
            <w:tcW w:w="3370" w:type="dxa"/>
            <w:tcBorders>
              <w:top w:val="single" w:sz="4" w:space="0" w:color="000000"/>
              <w:left w:val="single" w:sz="4" w:space="0" w:color="000000"/>
              <w:bottom w:val="single" w:sz="4" w:space="0" w:color="000000"/>
              <w:right w:val="single" w:sz="4" w:space="0" w:color="000000"/>
            </w:tcBorders>
          </w:tcPr>
          <w:p w:rsidR="002F2A83" w:rsidRDefault="0080259F">
            <w:pPr>
              <w:tabs>
                <w:tab w:val="right" w:pos="3224"/>
              </w:tabs>
              <w:spacing w:after="0" w:line="259" w:lineRule="auto"/>
              <w:ind w:right="0" w:firstLine="0"/>
              <w:jc w:val="left"/>
            </w:pPr>
            <w:r>
              <w:lastRenderedPageBreak/>
              <w:t xml:space="preserve">В </w:t>
            </w:r>
            <w:r>
              <w:tab/>
              <w:t xml:space="preserve">уполномоченный </w:t>
            </w:r>
          </w:p>
          <w:p w:rsidR="002F2A83" w:rsidRDefault="0080259F">
            <w:pPr>
              <w:spacing w:after="0" w:line="259" w:lineRule="auto"/>
              <w:ind w:right="0" w:firstLine="0"/>
              <w:jc w:val="left"/>
            </w:pPr>
            <w:r>
              <w:t xml:space="preserve">Правительством </w:t>
            </w:r>
          </w:p>
          <w:p w:rsidR="002F2A83" w:rsidRDefault="0080259F">
            <w:pPr>
              <w:spacing w:after="7" w:line="238" w:lineRule="auto"/>
              <w:ind w:right="68" w:firstLine="0"/>
            </w:pPr>
            <w:r>
              <w:t xml:space="preserve">Российской Федерации федеральный орган исполнительной власти по взаимодействию с казачьими обществами (Федеральное агентство по </w:t>
            </w:r>
            <w:r>
              <w:tab/>
              <w:t xml:space="preserve">делам </w:t>
            </w:r>
          </w:p>
          <w:p w:rsidR="002F2A83" w:rsidRDefault="0080259F">
            <w:pPr>
              <w:spacing w:after="0" w:line="259" w:lineRule="auto"/>
              <w:ind w:right="0" w:firstLine="0"/>
              <w:jc w:val="left"/>
            </w:pPr>
            <w:r>
              <w:t xml:space="preserve">национальностей) </w:t>
            </w:r>
          </w:p>
        </w:tc>
        <w:tc>
          <w:tcPr>
            <w:tcW w:w="6202"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38" w:lineRule="auto"/>
              <w:ind w:right="67" w:firstLine="34"/>
            </w:pPr>
            <w:r>
              <w:t>атаманами войскового казачьего общества и атаманами войскового казачьего общества, избранным высшим ор</w:t>
            </w:r>
            <w:r>
              <w:t xml:space="preserve">ганом управления войскового казачьего общества при внесении </w:t>
            </w:r>
          </w:p>
          <w:p w:rsidR="002F2A83" w:rsidRDefault="0080259F">
            <w:pPr>
              <w:spacing w:after="0" w:line="237" w:lineRule="auto"/>
              <w:ind w:right="0" w:firstLine="0"/>
            </w:pPr>
            <w:r>
              <w:t xml:space="preserve">Президенту Российской Федерации представления об утверждении атамана </w:t>
            </w:r>
          </w:p>
          <w:p w:rsidR="002F2A83" w:rsidRDefault="0080259F">
            <w:pPr>
              <w:spacing w:after="0" w:line="259" w:lineRule="auto"/>
              <w:ind w:right="0" w:firstLine="0"/>
              <w:jc w:val="left"/>
            </w:pPr>
            <w:r>
              <w:t xml:space="preserve">войскового казачьего общества </w:t>
            </w:r>
          </w:p>
        </w:tc>
      </w:tr>
    </w:tbl>
    <w:p w:rsidR="002F2A83" w:rsidRDefault="0080259F">
      <w:pPr>
        <w:spacing w:after="0" w:line="259" w:lineRule="auto"/>
        <w:ind w:left="708" w:right="0" w:firstLine="0"/>
        <w:jc w:val="left"/>
      </w:pPr>
      <w:r>
        <w:t xml:space="preserve"> </w:t>
      </w:r>
    </w:p>
    <w:p w:rsidR="002F2A83" w:rsidRDefault="0080259F">
      <w:pPr>
        <w:numPr>
          <w:ilvl w:val="0"/>
          <w:numId w:val="11"/>
        </w:numPr>
        <w:ind w:right="127"/>
      </w:pPr>
      <w:r>
        <w:t xml:space="preserve">Для служащих (работников) право направить заявление о невозможности представить сведения о </w:t>
      </w:r>
      <w:r>
        <w:rPr>
          <w:b/>
        </w:rPr>
        <w:t>своих</w:t>
      </w:r>
      <w:r>
        <w:t xml:space="preserve"> доходах, расходах, об имуществе и обязательствах имущественного характера законодательством не предусмотрено.  </w:t>
      </w:r>
    </w:p>
    <w:p w:rsidR="002F2A83" w:rsidRDefault="0080259F">
      <w:pPr>
        <w:numPr>
          <w:ilvl w:val="0"/>
          <w:numId w:val="11"/>
        </w:numPr>
        <w:ind w:right="127"/>
      </w:pPr>
      <w:r>
        <w:t>Для граждан право направить заявление о невозможности представления сведений в отношении супруги (супруга) или несовершеннолетних детей за</w:t>
      </w:r>
      <w:r>
        <w:t xml:space="preserve">конодательством не предусмотрено.  </w:t>
      </w:r>
    </w:p>
    <w:p w:rsidR="002F2A83" w:rsidRDefault="0080259F">
      <w:pPr>
        <w:spacing w:after="0" w:line="259" w:lineRule="auto"/>
        <w:ind w:right="0" w:firstLine="0"/>
        <w:jc w:val="left"/>
      </w:pPr>
      <w:r>
        <w:t xml:space="preserve"> </w:t>
      </w:r>
      <w:r>
        <w:tab/>
        <w:t xml:space="preserve"> </w:t>
      </w:r>
    </w:p>
    <w:p w:rsidR="002F2A83" w:rsidRDefault="0080259F">
      <w:pPr>
        <w:pStyle w:val="1"/>
        <w:ind w:left="1925" w:right="0" w:hanging="622"/>
      </w:pPr>
      <w:r>
        <w:t xml:space="preserve">II. Заполнение справки о доходах, расходах, об имуществе и обязательствах имущественного характера </w:t>
      </w:r>
    </w:p>
    <w:p w:rsidR="002F2A83" w:rsidRDefault="0080259F">
      <w:pPr>
        <w:spacing w:after="0" w:line="259" w:lineRule="auto"/>
        <w:ind w:left="780" w:right="0" w:firstLine="0"/>
        <w:jc w:val="center"/>
      </w:pPr>
      <w:r>
        <w:rPr>
          <w:b/>
        </w:rPr>
        <w:t xml:space="preserve"> </w:t>
      </w:r>
    </w:p>
    <w:p w:rsidR="002F2A83" w:rsidRDefault="0080259F">
      <w:pPr>
        <w:numPr>
          <w:ilvl w:val="0"/>
          <w:numId w:val="12"/>
        </w:numPr>
        <w:ind w:right="127"/>
      </w:pPr>
      <w: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w:t>
      </w:r>
      <w:r>
        <w:t xml:space="preserve">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 </w:t>
      </w:r>
    </w:p>
    <w:p w:rsidR="002F2A83" w:rsidRDefault="0080259F">
      <w:pPr>
        <w:numPr>
          <w:ilvl w:val="0"/>
          <w:numId w:val="12"/>
        </w:numPr>
        <w:ind w:right="127"/>
      </w:pPr>
      <w:r>
        <w:t>Собственноручное заполнение справки предполагае</w:t>
      </w:r>
      <w:r>
        <w:t xml:space="preserve">т ее самостоятельное заполнение на персональном компьютере  </w:t>
      </w:r>
    </w:p>
    <w:p w:rsidR="002F2A83" w:rsidRDefault="0080259F">
      <w:pPr>
        <w:ind w:left="-15" w:right="127" w:firstLine="0"/>
      </w:pPr>
      <w:r>
        <w:t>(с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w:t>
      </w:r>
      <w:r>
        <w:t xml:space="preserve">олняемой формы аутентичному тексту приложения к Указу Президента Российской Федерации от 23 июня 2014 г. № 460. </w:t>
      </w:r>
    </w:p>
    <w:p w:rsidR="002F2A83" w:rsidRDefault="0080259F">
      <w:pPr>
        <w:ind w:left="567" w:right="127" w:firstLine="0"/>
      </w:pPr>
      <w:r>
        <w:t xml:space="preserve">Не рекомендуется заполнять справку в рукописном виде. </w:t>
      </w:r>
    </w:p>
    <w:p w:rsidR="002F2A83" w:rsidRDefault="0080259F">
      <w:pPr>
        <w:numPr>
          <w:ilvl w:val="0"/>
          <w:numId w:val="12"/>
        </w:numPr>
        <w:ind w:right="127"/>
      </w:pPr>
      <w:r>
        <w:t>Для отдельных категорий служащих (работников) и должностных лиц подпунктами «в» и «г» пу</w:t>
      </w:r>
      <w:r>
        <w:t>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w:t>
      </w:r>
      <w:r>
        <w:t xml:space="preserve">чения «Справки БК» (далее – СПО «Справки БК»). </w:t>
      </w:r>
    </w:p>
    <w:p w:rsidR="002F2A83" w:rsidRDefault="0080259F">
      <w:pPr>
        <w:numPr>
          <w:ilvl w:val="0"/>
          <w:numId w:val="12"/>
        </w:numPr>
        <w:ind w:right="127"/>
      </w:pPr>
      <w:r>
        <w:lastRenderedPageBreak/>
        <w:t>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w:t>
      </w:r>
      <w:r>
        <w:t>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Pr>
          <w:color w:val="1F497C"/>
        </w:rPr>
        <w:t xml:space="preserve"> </w:t>
      </w:r>
      <w:r>
        <w:t>Наличие подписи на каждом листе (в пустой части страницы) не является нарушением.</w:t>
      </w:r>
      <w:r>
        <w:rPr>
          <w:b/>
        </w:rPr>
        <w:t xml:space="preserve"> </w:t>
      </w:r>
      <w:r>
        <w:t xml:space="preserve"> </w:t>
      </w:r>
    </w:p>
    <w:p w:rsidR="002F2A83" w:rsidRDefault="0080259F">
      <w:pPr>
        <w:numPr>
          <w:ilvl w:val="0"/>
          <w:numId w:val="12"/>
        </w:numPr>
        <w:ind w:right="127"/>
      </w:pPr>
      <w:r>
        <w:t>При от</w:t>
      </w:r>
      <w:r>
        <w:t xml:space="preserve">ражении в соответствующих разделах справки информации об отсутствии тех или иных сведений могут быть использованы слова «нет», «не имеется» или прочерк. </w:t>
      </w:r>
    </w:p>
    <w:p w:rsidR="002F2A83" w:rsidRDefault="0080259F">
      <w:pPr>
        <w:spacing w:after="0" w:line="259" w:lineRule="auto"/>
        <w:ind w:left="708" w:right="0" w:firstLine="0"/>
        <w:jc w:val="left"/>
      </w:pPr>
      <w:r>
        <w:t xml:space="preserve"> </w:t>
      </w:r>
    </w:p>
    <w:p w:rsidR="002F2A83" w:rsidRDefault="0080259F">
      <w:pPr>
        <w:pStyle w:val="1"/>
        <w:spacing w:after="13"/>
        <w:ind w:right="142"/>
        <w:jc w:val="center"/>
      </w:pPr>
      <w:r>
        <w:t xml:space="preserve">ТИТУЛЬНЫЙ ЛИСТ </w:t>
      </w:r>
    </w:p>
    <w:p w:rsidR="002F2A83" w:rsidRDefault="0080259F">
      <w:pPr>
        <w:spacing w:after="0" w:line="259" w:lineRule="auto"/>
        <w:ind w:left="780" w:right="0" w:firstLine="0"/>
        <w:jc w:val="center"/>
      </w:pPr>
      <w:r>
        <w:rPr>
          <w:b/>
        </w:rPr>
        <w:t xml:space="preserve"> </w:t>
      </w:r>
    </w:p>
    <w:p w:rsidR="002F2A83" w:rsidRDefault="0080259F">
      <w:pPr>
        <w:ind w:left="-15" w:right="127"/>
      </w:pPr>
      <w:r>
        <w:t>35.</w:t>
      </w:r>
      <w:r>
        <w:rPr>
          <w:rFonts w:ascii="Arial" w:eastAsia="Arial" w:hAnsi="Arial" w:cs="Arial"/>
        </w:rPr>
        <w:t xml:space="preserve"> </w:t>
      </w:r>
      <w:r>
        <w:t>При заполнении титульного листа справки рекомендуется обратить внимание на сле</w:t>
      </w:r>
      <w:r>
        <w:t xml:space="preserve">дующее: </w:t>
      </w:r>
    </w:p>
    <w:p w:rsidR="002F2A83" w:rsidRDefault="0080259F">
      <w:pPr>
        <w:numPr>
          <w:ilvl w:val="0"/>
          <w:numId w:val="13"/>
        </w:numPr>
        <w:ind w:right="127"/>
      </w:pPr>
      <w:r>
        <w:t>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w:t>
      </w:r>
      <w:r>
        <w:rPr>
          <w:color w:val="1F497C"/>
        </w:rPr>
        <w:t>е</w:t>
      </w:r>
      <w:r>
        <w:t>) полностью, без сокращений в соответствии с документом, удостоверяющим личность. Сери</w:t>
      </w:r>
      <w:r>
        <w:t xml:space="preserve">я свидетельства о рождении указывается по формату: римские цифры – в латинской </w:t>
      </w:r>
    </w:p>
    <w:p w:rsidR="002F2A83" w:rsidRDefault="0080259F">
      <w:pPr>
        <w:ind w:left="-15" w:right="127" w:firstLine="0"/>
      </w:pPr>
      <w:r>
        <w:t xml:space="preserve">раскладке клавиатуры, русские буквы – в русской; </w:t>
      </w:r>
    </w:p>
    <w:p w:rsidR="002F2A83" w:rsidRDefault="0080259F">
      <w:pPr>
        <w:numPr>
          <w:ilvl w:val="0"/>
          <w:numId w:val="13"/>
        </w:numPr>
        <w:ind w:right="127"/>
      </w:pPr>
      <w:r>
        <w:t xml:space="preserve">дата рождения (год рождения) указывается в соответствии с записью в документе, удостоверяющем личность; </w:t>
      </w:r>
    </w:p>
    <w:p w:rsidR="002F2A83" w:rsidRDefault="0080259F">
      <w:pPr>
        <w:numPr>
          <w:ilvl w:val="0"/>
          <w:numId w:val="13"/>
        </w:numPr>
        <w:ind w:right="127"/>
      </w:pPr>
      <w:r>
        <w:t>место службы (работы)</w:t>
      </w:r>
      <w:r>
        <w:t xml:space="preserve">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w:t>
      </w:r>
      <w:r>
        <w:t>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w:t>
      </w:r>
      <w:r>
        <w:t xml:space="preserve">енно неработающий, претендующий на замещение «наименование должности». </w:t>
      </w:r>
    </w:p>
    <w:p w:rsidR="002F2A83" w:rsidRDefault="0080259F">
      <w:pPr>
        <w:ind w:left="-15" w:right="127"/>
      </w:pPr>
      <w: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 </w:t>
      </w:r>
    </w:p>
    <w:p w:rsidR="002F2A83" w:rsidRDefault="0080259F">
      <w:pPr>
        <w:ind w:left="-15" w:right="127"/>
      </w:pPr>
      <w:r>
        <w:t>При представлении све</w:t>
      </w:r>
      <w:r>
        <w:t>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w:t>
      </w:r>
      <w:r>
        <w:t xml:space="preserve">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 </w:t>
      </w:r>
    </w:p>
    <w:p w:rsidR="002F2A83" w:rsidRDefault="0080259F">
      <w:pPr>
        <w:numPr>
          <w:ilvl w:val="0"/>
          <w:numId w:val="13"/>
        </w:numPr>
        <w:ind w:right="127"/>
      </w:pPr>
      <w:r>
        <w:lastRenderedPageBreak/>
        <w:t>при наличии нескольких мест работы на титульном листе обязат</w:t>
      </w:r>
      <w:r>
        <w:t xml:space="preserve">ельно указывается основное место работы, т.е. организация, в которой находится трудовая книжка. При этом рекомендуется указать и иные места работы. </w:t>
      </w:r>
    </w:p>
    <w:p w:rsidR="002F2A83" w:rsidRDefault="0080259F">
      <w:pPr>
        <w:ind w:left="-15" w:right="127"/>
      </w:pPr>
      <w:r>
        <w:t>При заполнении справки лицом, только выполняющим работы и (или) оказывающим услуги на основании договоров г</w:t>
      </w:r>
      <w:r>
        <w:t xml:space="preserve">ражданско-правового характера (самозанятые граждане, работающие без трудовой книжки), рекомендуется указывать «выполнение работ (оказание услуг) в сфере </w:t>
      </w:r>
    </w:p>
    <w:p w:rsidR="002F2A83" w:rsidRDefault="0080259F">
      <w:pPr>
        <w:ind w:left="-15" w:right="127" w:firstLine="0"/>
      </w:pPr>
      <w:r>
        <w:t xml:space="preserve">(указывается наименование соответствующей сферы)»; </w:t>
      </w:r>
    </w:p>
    <w:p w:rsidR="002F2A83" w:rsidRDefault="0080259F">
      <w:pPr>
        <w:ind w:left="-15" w:right="127"/>
      </w:pPr>
      <w:r>
        <w:t>При заполнении справки лицом, замещающим муниципал</w:t>
      </w:r>
      <w:r>
        <w:t xml:space="preserve">ьную должность на непостоянной основе, указывается муниципальная должность; </w:t>
      </w:r>
    </w:p>
    <w:p w:rsidR="002F2A83" w:rsidRDefault="0080259F">
      <w:pPr>
        <w:numPr>
          <w:ilvl w:val="0"/>
          <w:numId w:val="13"/>
        </w:numPr>
        <w:ind w:right="127"/>
      </w:pPr>
      <w:r>
        <w:t>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w:t>
      </w:r>
      <w:r>
        <w:t>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w:t>
      </w:r>
      <w:r>
        <w:t xml:space="preserve">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2F2A83" w:rsidRDefault="0080259F">
      <w:pPr>
        <w:ind w:left="-15" w:right="127"/>
      </w:pPr>
      <w:r>
        <w:t xml:space="preserve">Для справок, заполняемых с использованием СПО «Справки БК», рекомендуется указывать </w:t>
      </w:r>
      <w:r>
        <w:t xml:space="preserve">страховой номер индивидуального лицевого счета (СНИЛС). </w:t>
      </w:r>
    </w:p>
    <w:p w:rsidR="002F2A83" w:rsidRDefault="0080259F">
      <w:pPr>
        <w:spacing w:after="0" w:line="259" w:lineRule="auto"/>
        <w:ind w:right="0" w:firstLine="0"/>
        <w:jc w:val="left"/>
      </w:pPr>
      <w:r>
        <w:t xml:space="preserve"> </w:t>
      </w:r>
      <w:r>
        <w:tab/>
        <w:t xml:space="preserve"> </w:t>
      </w:r>
    </w:p>
    <w:p w:rsidR="002F2A83" w:rsidRDefault="0080259F">
      <w:pPr>
        <w:pStyle w:val="1"/>
        <w:spacing w:after="13"/>
        <w:ind w:right="146"/>
        <w:jc w:val="center"/>
      </w:pPr>
      <w:r>
        <w:t xml:space="preserve">РАЗДЕЛ 1. СВЕДЕНИЯ О ДОХОДАХ </w:t>
      </w:r>
    </w:p>
    <w:p w:rsidR="002F2A83" w:rsidRDefault="0080259F">
      <w:pPr>
        <w:spacing w:after="0" w:line="259" w:lineRule="auto"/>
        <w:ind w:left="780" w:right="0" w:firstLine="0"/>
        <w:jc w:val="center"/>
      </w:pPr>
      <w:r>
        <w:rPr>
          <w:b/>
        </w:rPr>
        <w:t xml:space="preserve"> </w:t>
      </w:r>
    </w:p>
    <w:p w:rsidR="002F2A83" w:rsidRDefault="0080259F">
      <w:pPr>
        <w:ind w:left="-15" w:right="127"/>
      </w:pPr>
      <w:r>
        <w:t>36.</w:t>
      </w:r>
      <w:r>
        <w:rPr>
          <w:rFonts w:ascii="Arial" w:eastAsia="Arial" w:hAnsi="Arial" w:cs="Arial"/>
        </w:rPr>
        <w:t xml:space="preserve"> </w:t>
      </w:r>
      <w:r>
        <w:t xml:space="preserve">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w:t>
      </w:r>
      <w:r>
        <w:t>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w:t>
      </w:r>
      <w:r>
        <w:t xml:space="preserve">аются без вычета налога на доходы физических лиц. </w:t>
      </w:r>
    </w:p>
    <w:p w:rsidR="002F2A83" w:rsidRDefault="0080259F">
      <w:pPr>
        <w:pStyle w:val="1"/>
        <w:ind w:left="562" w:right="0"/>
      </w:pPr>
      <w:r>
        <w:t xml:space="preserve">Доход по основному месту работы </w:t>
      </w:r>
    </w:p>
    <w:p w:rsidR="002F2A83" w:rsidRDefault="0080259F">
      <w:pPr>
        <w:numPr>
          <w:ilvl w:val="0"/>
          <w:numId w:val="14"/>
        </w:numPr>
        <w:ind w:right="127"/>
      </w:pPr>
      <w:r>
        <w:t>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w:t>
      </w:r>
      <w:r>
        <w:t>ний.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w:t>
      </w:r>
      <w:r>
        <w:t xml:space="preserve"> указанию в иных доходах.  </w:t>
      </w:r>
    </w:p>
    <w:p w:rsidR="002F2A83" w:rsidRDefault="0080259F">
      <w:pPr>
        <w:ind w:left="-15" w:right="127"/>
      </w:pPr>
      <w:r>
        <w:lastRenderedPageBreak/>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2F2A83" w:rsidRDefault="0080259F">
      <w:pPr>
        <w:numPr>
          <w:ilvl w:val="0"/>
          <w:numId w:val="14"/>
        </w:numPr>
        <w:ind w:right="127"/>
      </w:pPr>
      <w:r>
        <w:t>В том случае, если замещение государственной должности, поступле</w:t>
      </w:r>
      <w:r>
        <w:t>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w:t>
      </w:r>
      <w:r>
        <w:t xml:space="preserve">ода» указывается предыдущее место работы. </w:t>
      </w:r>
    </w:p>
    <w:p w:rsidR="002F2A83" w:rsidRDefault="0080259F">
      <w:pPr>
        <w:pStyle w:val="1"/>
        <w:ind w:left="0" w:right="0" w:firstLine="566"/>
      </w:pPr>
      <w:r>
        <w:t xml:space="preserve">Особенности заполнения данного раздела отдельными категориями лиц </w:t>
      </w:r>
    </w:p>
    <w:p w:rsidR="002F2A83" w:rsidRDefault="0080259F">
      <w:pPr>
        <w:ind w:left="-15" w:right="127"/>
      </w:pPr>
      <w:r>
        <w:t>39.</w:t>
      </w:r>
      <w:r>
        <w:rPr>
          <w:rFonts w:ascii="Arial" w:eastAsia="Arial" w:hAnsi="Arial" w:cs="Arial"/>
        </w:rPr>
        <w:t xml:space="preserve"> </w:t>
      </w:r>
      <w:r>
        <w:t xml:space="preserve">Представление сведений в отношении лица, зарегистрированного в качестве индивидуального предпринимателя, применяющего специальные налоговые режимы: </w:t>
      </w:r>
    </w:p>
    <w:p w:rsidR="002F2A83" w:rsidRDefault="0080259F">
      <w:pPr>
        <w:numPr>
          <w:ilvl w:val="0"/>
          <w:numId w:val="15"/>
        </w:numPr>
        <w:ind w:right="127"/>
      </w:pPr>
      <w:r>
        <w:t xml:space="preserve">при применении системы налогообложения в виде единого налога на вмененный доход для отдельных видов деятельности (ЕНВД) в качестве </w:t>
      </w:r>
    </w:p>
    <w:p w:rsidR="002F2A83" w:rsidRDefault="0080259F">
      <w:pPr>
        <w:ind w:left="-15" w:right="127" w:firstLine="0"/>
      </w:pPr>
      <w:r>
        <w:t xml:space="preserve">«дохода» указывается величина вмененного дохода; </w:t>
      </w:r>
    </w:p>
    <w:p w:rsidR="002F2A83" w:rsidRDefault="0080259F">
      <w:pPr>
        <w:numPr>
          <w:ilvl w:val="0"/>
          <w:numId w:val="15"/>
        </w:numPr>
        <w:ind w:right="127"/>
      </w:pPr>
      <w:r>
        <w:t xml:space="preserve">при применении упрощенной системы налогообложения (УСН): </w:t>
      </w:r>
    </w:p>
    <w:p w:rsidR="002F2A83" w:rsidRDefault="0080259F">
      <w:pPr>
        <w:ind w:left="-15" w:right="127"/>
      </w:pPr>
      <w:r>
        <w:t>если объектом на</w:t>
      </w:r>
      <w:r>
        <w:t>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 если объектом налогообло</w:t>
      </w:r>
      <w:r>
        <w:t xml:space="preserve">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w:t>
      </w:r>
    </w:p>
    <w:p w:rsidR="002F2A83" w:rsidRDefault="0080259F">
      <w:pPr>
        <w:ind w:left="-15" w:right="127"/>
      </w:pPr>
      <w:r>
        <w:t>При этом служа</w:t>
      </w:r>
      <w:r>
        <w:t xml:space="preserve">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 </w:t>
      </w:r>
    </w:p>
    <w:p w:rsidR="002F2A83" w:rsidRDefault="0080259F">
      <w:pPr>
        <w:numPr>
          <w:ilvl w:val="0"/>
          <w:numId w:val="16"/>
        </w:numPr>
        <w:ind w:right="127"/>
      </w:pPr>
      <w:r>
        <w:t>При заполнении данного раздела лицом, замещающим муниципальную должность на непостоянной осн</w:t>
      </w:r>
      <w:r>
        <w:t xml:space="preserve">ове, указывается доход по основному месту работы. </w:t>
      </w:r>
    </w:p>
    <w:p w:rsidR="002F2A83" w:rsidRDefault="0080259F">
      <w:pPr>
        <w:numPr>
          <w:ilvl w:val="0"/>
          <w:numId w:val="16"/>
        </w:numPr>
        <w:ind w:right="127"/>
      </w:pPr>
      <w:r>
        <w:t xml:space="preserve">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w:t>
      </w:r>
      <w:r>
        <w:t xml:space="preserve">характера, другие финансовые поступления в связи с осуществляемой деятельностью, не противоречащие законодательству Российской Федерации. </w:t>
      </w:r>
    </w:p>
    <w:p w:rsidR="002F2A83" w:rsidRDefault="0080259F">
      <w:pPr>
        <w:pStyle w:val="1"/>
        <w:ind w:left="562" w:right="0"/>
      </w:pPr>
      <w:r>
        <w:t xml:space="preserve">Доход от педагогической и научной деятельности </w:t>
      </w:r>
    </w:p>
    <w:p w:rsidR="002F2A83" w:rsidRDefault="0080259F">
      <w:pPr>
        <w:numPr>
          <w:ilvl w:val="0"/>
          <w:numId w:val="17"/>
        </w:numPr>
        <w:ind w:right="127"/>
      </w:pPr>
      <w:r>
        <w:t>В данной строке указывается сумма дохода от педагогической деятельнос</w:t>
      </w:r>
      <w:r>
        <w:t xml:space="preserve">ти (сумма дохода, содержащаяся в справке по форме 2-НДФЛ, выданной по месту преподавания) и дохода от научной деятельности (доходы, </w:t>
      </w:r>
      <w:r>
        <w:lastRenderedPageBreak/>
        <w:t>полученные по результатам заключенных договоров на выполнение НИОКР и за оказание возмездных услуг в области интеллектуально</w:t>
      </w:r>
      <w:r>
        <w:t xml:space="preserve">й деятельности, от публикации статей, учебных пособий и монографий, от использования авторских или иных смежных прав и т.д.). </w:t>
      </w:r>
    </w:p>
    <w:p w:rsidR="002F2A83" w:rsidRDefault="0080259F">
      <w:pPr>
        <w:numPr>
          <w:ilvl w:val="0"/>
          <w:numId w:val="17"/>
        </w:numPr>
        <w:ind w:right="127"/>
      </w:pPr>
      <w:r>
        <w:t>Если педагогическая или научная деятельность являлась деятельностью по основному месту работы (например, супруга служащего (работ</w:t>
      </w:r>
      <w:r>
        <w:t>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w:t>
      </w:r>
      <w:r>
        <w:t xml:space="preserve">чной деятельности». </w:t>
      </w:r>
    </w:p>
    <w:p w:rsidR="002F2A83" w:rsidRDefault="0080259F">
      <w:pPr>
        <w:pStyle w:val="1"/>
        <w:ind w:left="562" w:right="0"/>
      </w:pPr>
      <w:r>
        <w:t xml:space="preserve">Доход от иной творческой деятельности </w:t>
      </w:r>
    </w:p>
    <w:p w:rsidR="002F2A83" w:rsidRDefault="0080259F">
      <w:pPr>
        <w:numPr>
          <w:ilvl w:val="0"/>
          <w:numId w:val="18"/>
        </w:numPr>
        <w:ind w:right="127"/>
      </w:pPr>
      <w: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w:t>
      </w:r>
      <w:r>
        <w:t xml:space="preserve">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 </w:t>
      </w:r>
    </w:p>
    <w:p w:rsidR="002F2A83" w:rsidRDefault="0080259F">
      <w:pPr>
        <w:numPr>
          <w:ilvl w:val="0"/>
          <w:numId w:val="18"/>
        </w:numPr>
        <w:ind w:right="127"/>
      </w:pPr>
      <w:r>
        <w:t>Подлежат указанию в стр</w:t>
      </w:r>
      <w:r>
        <w:t xml:space="preserve">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w:t>
      </w:r>
      <w:r>
        <w:t xml:space="preserve">техники, литературы и искусства, образования, культуры и т.д. </w:t>
      </w:r>
    </w:p>
    <w:p w:rsidR="002F2A83" w:rsidRDefault="0080259F">
      <w:pPr>
        <w:pStyle w:val="1"/>
        <w:spacing w:after="48"/>
        <w:ind w:left="562" w:right="0"/>
      </w:pPr>
      <w:r>
        <w:t xml:space="preserve">Доход от вкладов в банках и иных кредитных организациях </w:t>
      </w:r>
    </w:p>
    <w:p w:rsidR="002F2A83" w:rsidRDefault="0080259F">
      <w:pPr>
        <w:numPr>
          <w:ilvl w:val="0"/>
          <w:numId w:val="19"/>
        </w:numPr>
        <w:ind w:right="127"/>
      </w:pPr>
      <w:r>
        <w:t>В данной строке указывается общая сумма доходов, выплаченных в отчетном периоде в виде процентов по любым вкладам (счетам) в банках и ин</w:t>
      </w:r>
      <w:r>
        <w:t>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r>
        <w:rPr>
          <w:sz w:val="36"/>
        </w:rPr>
        <w:t xml:space="preserve"> </w:t>
      </w:r>
    </w:p>
    <w:p w:rsidR="002F2A83" w:rsidRDefault="0080259F">
      <w:pPr>
        <w:numPr>
          <w:ilvl w:val="0"/>
          <w:numId w:val="19"/>
        </w:numPr>
        <w:ind w:right="127"/>
      </w:pPr>
      <w:r>
        <w:t xml:space="preserve">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 </w:t>
      </w:r>
    </w:p>
    <w:p w:rsidR="002F2A83" w:rsidRDefault="0080259F">
      <w:pPr>
        <w:numPr>
          <w:ilvl w:val="0"/>
          <w:numId w:val="19"/>
        </w:numPr>
        <w:ind w:right="127"/>
      </w:pPr>
      <w:r>
        <w:t>Доход, полученный в иностранной валюте, указывается в рублях по курсу Банка России на дату получения</w:t>
      </w:r>
      <w:r>
        <w:t xml:space="preserve"> дохода.  </w:t>
      </w:r>
    </w:p>
    <w:p w:rsidR="002F2A83" w:rsidRDefault="0080259F">
      <w:pPr>
        <w:numPr>
          <w:ilvl w:val="0"/>
          <w:numId w:val="19"/>
        </w:numPr>
        <w:ind w:right="127"/>
      </w:pPr>
      <w: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2F2A83" w:rsidRDefault="0080259F">
      <w:pPr>
        <w:numPr>
          <w:ilvl w:val="0"/>
          <w:numId w:val="19"/>
        </w:numPr>
        <w:ind w:right="127"/>
      </w:pPr>
      <w:r>
        <w:t>Сведения об официальных курсах валют на заданную дату, уста</w:t>
      </w:r>
      <w:r>
        <w:t xml:space="preserve">навливаемых Центральным банком Российской Федерации, доступны на официальном сайте Банка России по адресу: </w:t>
      </w:r>
      <w:r>
        <w:rPr>
          <w:color w:val="0000FF"/>
          <w:u w:val="single" w:color="0000FF"/>
        </w:rPr>
        <w:t>http://www.cbr.ru/currency_base/daily.aspx</w:t>
      </w:r>
      <w:r>
        <w:t xml:space="preserve">. </w:t>
      </w:r>
    </w:p>
    <w:p w:rsidR="002F2A83" w:rsidRDefault="0080259F">
      <w:pPr>
        <w:ind w:left="-15" w:right="127"/>
      </w:pPr>
      <w:r>
        <w:t>В случае неоднократного получения доходов по вкладам в иностранной валюте за отчетный период доход рассч</w:t>
      </w:r>
      <w:r>
        <w:t xml:space="preserve">итывается путем суммирования полученных доходов, переведенных в рубли по курсу, установленному Банком России, на каждую дату их получения.  </w:t>
      </w:r>
    </w:p>
    <w:p w:rsidR="002F2A83" w:rsidRDefault="0080259F">
      <w:pPr>
        <w:numPr>
          <w:ilvl w:val="0"/>
          <w:numId w:val="19"/>
        </w:numPr>
        <w:ind w:right="127"/>
      </w:pPr>
      <w:r>
        <w:t>Не рекомендуется проводить какие-либо самостоятельные расчеты, поскольку вероятно возникновение различного рода оши</w:t>
      </w:r>
      <w:r>
        <w:t xml:space="preserve">бок. </w:t>
      </w:r>
    </w:p>
    <w:p w:rsidR="002F2A83" w:rsidRDefault="0080259F">
      <w:pPr>
        <w:numPr>
          <w:ilvl w:val="0"/>
          <w:numId w:val="19"/>
        </w:numPr>
        <w:ind w:right="127"/>
      </w:pPr>
      <w: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w:t>
      </w:r>
      <w:r>
        <w:t xml:space="preserve">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 </w:t>
      </w:r>
    </w:p>
    <w:p w:rsidR="002F2A83" w:rsidRDefault="0080259F">
      <w:pPr>
        <w:numPr>
          <w:ilvl w:val="0"/>
          <w:numId w:val="19"/>
        </w:numPr>
        <w:ind w:right="127"/>
      </w:pPr>
      <w:r>
        <w:t>Денежные средства, выплачиваемые кредитной организацией вкладчику (владельцу счета) при закрытии вкл</w:t>
      </w:r>
      <w:r>
        <w:t xml:space="preserve">ада (счета), в том числе обезличенного металлического счета, за исключением процентов по вкладу (счету), не подлежат отражению в справке. </w:t>
      </w:r>
    </w:p>
    <w:p w:rsidR="002F2A83" w:rsidRDefault="0080259F">
      <w:pPr>
        <w:pStyle w:val="1"/>
        <w:ind w:left="0" w:right="0" w:firstLine="566"/>
      </w:pPr>
      <w:r>
        <w:t xml:space="preserve">Доход от ценных бумаг и долей участия в коммерческих организациях </w:t>
      </w:r>
    </w:p>
    <w:p w:rsidR="002F2A83" w:rsidRDefault="0080259F">
      <w:pPr>
        <w:ind w:left="-15" w:right="127"/>
      </w:pPr>
      <w:r>
        <w:t>54.</w:t>
      </w:r>
      <w:r>
        <w:rPr>
          <w:rFonts w:ascii="Arial" w:eastAsia="Arial" w:hAnsi="Arial" w:cs="Arial"/>
        </w:rPr>
        <w:t xml:space="preserve"> </w:t>
      </w:r>
      <w:r>
        <w:t>В данной строке указывается сумма доходов от ц</w:t>
      </w:r>
      <w:r>
        <w:t xml:space="preserve">енных бумаг и долей участия в коммерческих организациях, в том числе при владении инвестиционным фондом, включающая: </w:t>
      </w:r>
    </w:p>
    <w:p w:rsidR="002F2A83" w:rsidRDefault="0080259F">
      <w:pPr>
        <w:numPr>
          <w:ilvl w:val="0"/>
          <w:numId w:val="20"/>
        </w:numPr>
        <w:ind w:right="127"/>
      </w:pPr>
      <w:r>
        <w:t>дивиденды, полученные служащим (работником), членом его семьи - акционером (участником) от организации при распределении прибыли, остающей</w:t>
      </w:r>
      <w:r>
        <w:t xml:space="preserve">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w:t>
      </w:r>
    </w:p>
    <w:p w:rsidR="002F2A83" w:rsidRDefault="0080259F">
      <w:pPr>
        <w:ind w:left="-15" w:right="127" w:firstLine="0"/>
      </w:pPr>
      <w:r>
        <w:t xml:space="preserve">(складочном) капитале этой организации; </w:t>
      </w:r>
    </w:p>
    <w:p w:rsidR="002F2A83" w:rsidRDefault="0080259F">
      <w:pPr>
        <w:numPr>
          <w:ilvl w:val="0"/>
          <w:numId w:val="20"/>
        </w:numPr>
        <w:ind w:right="127"/>
      </w:pPr>
      <w:r>
        <w:t xml:space="preserve">доход от операций </w:t>
      </w:r>
      <w:r>
        <w:t>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w:t>
      </w:r>
      <w:r>
        <w:t xml:space="preserve">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 </w:t>
      </w:r>
    </w:p>
    <w:p w:rsidR="002F2A83" w:rsidRDefault="0080259F">
      <w:pPr>
        <w:pStyle w:val="1"/>
        <w:ind w:left="562" w:right="0"/>
      </w:pPr>
      <w:r>
        <w:t xml:space="preserve">Иные доходы </w:t>
      </w:r>
    </w:p>
    <w:p w:rsidR="002F2A83" w:rsidRDefault="0080259F">
      <w:pPr>
        <w:ind w:left="-15" w:right="127"/>
      </w:pPr>
      <w:r>
        <w:t>55.</w:t>
      </w:r>
      <w:r>
        <w:rPr>
          <w:rFonts w:ascii="Arial" w:eastAsia="Arial" w:hAnsi="Arial" w:cs="Arial"/>
        </w:rPr>
        <w:t xml:space="preserve"> </w:t>
      </w:r>
      <w:r>
        <w:t xml:space="preserve">В данной строке указываются доходы, которые не были отражены </w:t>
      </w:r>
      <w:r>
        <w:t xml:space="preserve">в строках 1-5 справки.  </w:t>
      </w:r>
    </w:p>
    <w:p w:rsidR="002F2A83" w:rsidRDefault="0080259F">
      <w:pPr>
        <w:ind w:left="567" w:right="127" w:firstLine="0"/>
      </w:pPr>
      <w:r>
        <w:t xml:space="preserve">Так, например, в строке иные доходы могут быть указаны:  </w:t>
      </w:r>
    </w:p>
    <w:p w:rsidR="002F2A83" w:rsidRDefault="0080259F">
      <w:pPr>
        <w:numPr>
          <w:ilvl w:val="0"/>
          <w:numId w:val="21"/>
        </w:numPr>
        <w:ind w:right="127"/>
      </w:pPr>
      <w:r>
        <w:t xml:space="preserve">пенсия (при этом разные виды пенсий (по возрасту и пенсия военнослужащего) не следует суммировать); </w:t>
      </w:r>
    </w:p>
    <w:p w:rsidR="002F2A83" w:rsidRDefault="0080259F">
      <w:pPr>
        <w:numPr>
          <w:ilvl w:val="0"/>
          <w:numId w:val="21"/>
        </w:numPr>
        <w:ind w:right="127"/>
      </w:pPr>
      <w:r>
        <w:t>доплаты к пенсиям, выплачиваемые в соответствии с законодательством Росс</w:t>
      </w:r>
      <w:r>
        <w:t xml:space="preserve">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w:t>
      </w:r>
      <w:r>
        <w:t xml:space="preserve">субъекта Российской Федерации;  </w:t>
      </w:r>
    </w:p>
    <w:p w:rsidR="002F2A83" w:rsidRDefault="0080259F">
      <w:pPr>
        <w:numPr>
          <w:ilvl w:val="0"/>
          <w:numId w:val="21"/>
        </w:numPr>
        <w:ind w:right="127"/>
      </w:pPr>
      <w:r>
        <w:t>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w:t>
      </w:r>
      <w:r>
        <w:t xml:space="preserve">и ребенка, ежемесячное пособие по уходу за ребенком, социальное пособие на погребение и др.), если данные выплаты не были включены в справку по форме 2-НДФЛ, выдаваемую по месту службы (работы);  </w:t>
      </w:r>
    </w:p>
    <w:p w:rsidR="002F2A83" w:rsidRDefault="0080259F">
      <w:pPr>
        <w:numPr>
          <w:ilvl w:val="0"/>
          <w:numId w:val="21"/>
        </w:numPr>
        <w:ind w:right="127"/>
      </w:pPr>
      <w:r>
        <w:t xml:space="preserve">государственный сертификат на материнский (семейный) капитал (в случае если в отчетном периоде данный сертификат либо его часть был реализован); </w:t>
      </w:r>
    </w:p>
    <w:p w:rsidR="002F2A83" w:rsidRDefault="0080259F">
      <w:pPr>
        <w:numPr>
          <w:ilvl w:val="0"/>
          <w:numId w:val="21"/>
        </w:numPr>
        <w:ind w:right="127"/>
      </w:pPr>
      <w:r>
        <w:t>суммы, причитающиеся ребенку в качестве алиментов, пенсий, пособий (данные средства указываются в справке одно</w:t>
      </w:r>
      <w:r>
        <w:t xml:space="preserve">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w:t>
      </w:r>
      <w:r>
        <w:t xml:space="preserve">раздела 1 справки и в разделе 4 «Сведения о счетах в банках и иных кредитных организациях» справки; </w:t>
      </w:r>
    </w:p>
    <w:p w:rsidR="002F2A83" w:rsidRDefault="0080259F">
      <w:pPr>
        <w:numPr>
          <w:ilvl w:val="0"/>
          <w:numId w:val="21"/>
        </w:numPr>
        <w:ind w:right="127"/>
      </w:pPr>
      <w:r>
        <w:t xml:space="preserve">стипендия; </w:t>
      </w:r>
    </w:p>
    <w:p w:rsidR="002F2A83" w:rsidRDefault="0080259F">
      <w:pPr>
        <w:numPr>
          <w:ilvl w:val="0"/>
          <w:numId w:val="21"/>
        </w:numPr>
        <w:ind w:right="127"/>
      </w:pPr>
      <w:r>
        <w:t>единовременная субсидия на приобретение жилого помещения (в случае если в отчетном периоде денежные средства перечислены на банковский счет слу</w:t>
      </w:r>
      <w:r>
        <w:t>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w:t>
      </w:r>
      <w:r>
        <w:t xml:space="preserve">бретения жилья (в случае если в отчетном периоде на счет служащего (работника) либо его супруга (супруги) перечислены денежные средства данной выплаты);  </w:t>
      </w:r>
    </w:p>
    <w:p w:rsidR="002F2A83" w:rsidRDefault="0080259F">
      <w:pPr>
        <w:numPr>
          <w:ilvl w:val="0"/>
          <w:numId w:val="21"/>
        </w:numPr>
        <w:ind w:right="127"/>
      </w:pPr>
      <w:r>
        <w:t>доходы, полученные от сдачи в аренду или иного использования недвижимого имущества, транспортных сред</w:t>
      </w:r>
      <w:r>
        <w:t xml:space="preserve">ств, в том числе доходы, полученные от имущества, переданного в доверительное управление (траст);  </w:t>
      </w:r>
    </w:p>
    <w:p w:rsidR="002F2A83" w:rsidRDefault="0080259F">
      <w:pPr>
        <w:numPr>
          <w:ilvl w:val="0"/>
          <w:numId w:val="21"/>
        </w:numPr>
        <w:ind w:right="127"/>
      </w:pPr>
      <w: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b/>
        </w:rPr>
        <w:t xml:space="preserve"> </w:t>
      </w:r>
      <w:r>
        <w:t>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w:t>
      </w:r>
      <w:r>
        <w:t xml:space="preserve">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w:t>
      </w:r>
      <w:r>
        <w:t xml:space="preserve">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 </w:t>
      </w:r>
    </w:p>
    <w:p w:rsidR="002F2A83" w:rsidRDefault="0080259F">
      <w:pPr>
        <w:numPr>
          <w:ilvl w:val="0"/>
          <w:numId w:val="21"/>
        </w:numPr>
        <w:ind w:right="127"/>
      </w:pPr>
      <w:r>
        <w:t>доход</w:t>
      </w:r>
      <w:r>
        <w:t xml:space="preserve">ы по трудовым договорам по совместительству. При этом рекомендуется указать наименование и юридический адрес организации, от которой был получен доход;  </w:t>
      </w:r>
    </w:p>
    <w:p w:rsidR="002F2A83" w:rsidRDefault="0080259F">
      <w:pPr>
        <w:numPr>
          <w:ilvl w:val="0"/>
          <w:numId w:val="21"/>
        </w:numPr>
        <w:ind w:right="127"/>
      </w:pPr>
      <w:r>
        <w:t xml:space="preserve">денежные средства, полученные в виде процентов при погашении сберегательных сертификатов, если они не </w:t>
      </w:r>
      <w:r>
        <w:t xml:space="preserve">указаны в строке «Доход от ценных бумаг и долей участия в коммерческих организациях»; </w:t>
      </w:r>
    </w:p>
    <w:p w:rsidR="002F2A83" w:rsidRDefault="0080259F">
      <w:pPr>
        <w:numPr>
          <w:ilvl w:val="0"/>
          <w:numId w:val="21"/>
        </w:numPr>
        <w:ind w:right="127"/>
      </w:pPr>
      <w:r>
        <w:t>вознаграждения по гражданско-правовым договорам, если данный доход не указан в строке 2 настоящего раздела справки. При этом рекомендуется указать наименование и юридиче</w:t>
      </w:r>
      <w:r>
        <w:t xml:space="preserve">ский адрес организации, от которой был получен доход;  </w:t>
      </w:r>
    </w:p>
    <w:p w:rsidR="002F2A83" w:rsidRDefault="0080259F">
      <w:pPr>
        <w:numPr>
          <w:ilvl w:val="0"/>
          <w:numId w:val="21"/>
        </w:numPr>
        <w:ind w:right="127"/>
      </w:pPr>
      <w: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w:t>
      </w:r>
      <w:r>
        <w:t xml:space="preserve">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 </w:t>
      </w:r>
    </w:p>
    <w:p w:rsidR="002F2A83" w:rsidRDefault="0080259F">
      <w:pPr>
        <w:numPr>
          <w:ilvl w:val="0"/>
          <w:numId w:val="21"/>
        </w:numPr>
        <w:ind w:right="127"/>
      </w:pPr>
      <w:r>
        <w:t xml:space="preserve">проценты по долговым обязательствам; </w:t>
      </w:r>
    </w:p>
    <w:p w:rsidR="002F2A83" w:rsidRDefault="0080259F">
      <w:pPr>
        <w:numPr>
          <w:ilvl w:val="0"/>
          <w:numId w:val="21"/>
        </w:numPr>
        <w:ind w:right="127"/>
      </w:pPr>
      <w:r>
        <w:t>денежные средства, полученные в порядке дарения или наслед</w:t>
      </w:r>
      <w:r>
        <w:t xml:space="preserve">ования; </w:t>
      </w:r>
    </w:p>
    <w:p w:rsidR="002F2A83" w:rsidRDefault="0080259F">
      <w:pPr>
        <w:numPr>
          <w:ilvl w:val="0"/>
          <w:numId w:val="21"/>
        </w:numPr>
        <w:ind w:right="127"/>
      </w:pPr>
      <w:r>
        <w:t xml:space="preserve">возмещение вреда, причиненного увечьем или иным повреждением здоровья;  </w:t>
      </w:r>
    </w:p>
    <w:p w:rsidR="002F2A83" w:rsidRDefault="0080259F">
      <w:pPr>
        <w:numPr>
          <w:ilvl w:val="0"/>
          <w:numId w:val="21"/>
        </w:numPr>
        <w:ind w:right="127"/>
      </w:pPr>
      <w:r>
        <w:t xml:space="preserve">выплаты, связанные с гибелью (смертью), выплаченные наследникам;  </w:t>
      </w:r>
    </w:p>
    <w:p w:rsidR="002F2A83" w:rsidRDefault="0080259F">
      <w:pPr>
        <w:numPr>
          <w:ilvl w:val="0"/>
          <w:numId w:val="21"/>
        </w:numPr>
        <w:ind w:right="127"/>
      </w:pPr>
      <w:r>
        <w:t>страховые выплаты при наступлении страхового случая, в том числе возмещение по вкладу (вкладам), иные связа</w:t>
      </w:r>
      <w:r>
        <w:t xml:space="preserve">нные с этим выплаты, например, неустойка за просрочку исполнения обязательств по выплате страхового возмещения и т.д.; </w:t>
      </w:r>
    </w:p>
    <w:p w:rsidR="002F2A83" w:rsidRDefault="0080259F">
      <w:pPr>
        <w:numPr>
          <w:ilvl w:val="0"/>
          <w:numId w:val="21"/>
        </w:numPr>
        <w:ind w:right="127"/>
      </w:pPr>
      <w:r>
        <w:t>выплаты, связанные с увольнением (компенсация за неиспользованный отпуск, суммы выплат средних месячных заработков, выходное пособие, вы</w:t>
      </w:r>
      <w:r>
        <w:t xml:space="preserve">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w:t>
      </w:r>
    </w:p>
    <w:p w:rsidR="002F2A83" w:rsidRDefault="0080259F">
      <w:pPr>
        <w:numPr>
          <w:ilvl w:val="0"/>
          <w:numId w:val="21"/>
        </w:numPr>
        <w:ind w:right="127"/>
      </w:pPr>
      <w:r>
        <w:t>денежные средства, полученные в качестве благотворительной помощи для покупки лек</w:t>
      </w:r>
      <w:r>
        <w:t xml:space="preserve">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 </w:t>
      </w:r>
    </w:p>
    <w:p w:rsidR="002F2A83" w:rsidRDefault="0080259F">
      <w:pPr>
        <w:numPr>
          <w:ilvl w:val="0"/>
          <w:numId w:val="21"/>
        </w:numPr>
        <w:ind w:right="127"/>
      </w:pPr>
      <w:r>
        <w:t>суммы полной или частично</w:t>
      </w:r>
      <w:r>
        <w:t>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w:t>
      </w:r>
      <w:r>
        <w:t xml:space="preserve">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2F2A83" w:rsidRDefault="0080259F">
      <w:pPr>
        <w:numPr>
          <w:ilvl w:val="0"/>
          <w:numId w:val="21"/>
        </w:numPr>
        <w:ind w:right="127"/>
      </w:pPr>
      <w:r>
        <w:t>компенсационные выплаты служащему (работнику), его супруге (супругу) (например, не</w:t>
      </w:r>
      <w:r>
        <w:t xml:space="preserve">работающему трудоспособному лицу, </w:t>
      </w:r>
    </w:p>
    <w:p w:rsidR="002F2A83" w:rsidRDefault="0080259F">
      <w:pPr>
        <w:ind w:left="-15" w:right="127" w:firstLine="0"/>
      </w:pPr>
      <w:r>
        <w:t>осуществляющему уход за инвалидом, за престарелым и др.);</w:t>
      </w:r>
      <w:r>
        <w:rPr>
          <w:rFonts w:ascii="Calibri" w:eastAsia="Calibri" w:hAnsi="Calibri" w:cs="Calibri"/>
        </w:rPr>
        <w:t xml:space="preserve"> </w:t>
      </w:r>
    </w:p>
    <w:p w:rsidR="002F2A83" w:rsidRDefault="0080259F">
      <w:pPr>
        <w:numPr>
          <w:ilvl w:val="0"/>
          <w:numId w:val="21"/>
        </w:numPr>
        <w:spacing w:after="0" w:line="259" w:lineRule="auto"/>
        <w:ind w:right="127"/>
      </w:pPr>
      <w:r>
        <w:t xml:space="preserve">выигрыши в лотереях, тотализаторах, конкурсах и иных играх; </w:t>
      </w:r>
    </w:p>
    <w:p w:rsidR="002F2A83" w:rsidRDefault="0080259F">
      <w:pPr>
        <w:numPr>
          <w:ilvl w:val="0"/>
          <w:numId w:val="21"/>
        </w:numPr>
        <w:ind w:right="127"/>
      </w:pPr>
      <w:r>
        <w:t xml:space="preserve">доходы членов профсоюзных организаций, полученные от данных профсоюзных организаций; </w:t>
      </w:r>
    </w:p>
    <w:p w:rsidR="002F2A83" w:rsidRDefault="0080259F">
      <w:pPr>
        <w:numPr>
          <w:ilvl w:val="0"/>
          <w:numId w:val="21"/>
        </w:numPr>
        <w:ind w:right="127"/>
      </w:pPr>
      <w:r>
        <w:t>доход от реализ</w:t>
      </w:r>
      <w:r>
        <w:t>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w:t>
      </w:r>
      <w:r>
        <w:t xml:space="preserve">равки; </w:t>
      </w:r>
    </w:p>
    <w:p w:rsidR="002F2A83" w:rsidRDefault="0080259F">
      <w:pPr>
        <w:numPr>
          <w:ilvl w:val="0"/>
          <w:numId w:val="21"/>
        </w:numPr>
        <w:ind w:right="127"/>
      </w:pPr>
      <w:r>
        <w:t xml:space="preserve">вознаграждение, полученное при осуществлении опеки или попечительства на возмездной основе; </w:t>
      </w:r>
    </w:p>
    <w:p w:rsidR="002F2A83" w:rsidRDefault="0080259F">
      <w:pPr>
        <w:numPr>
          <w:ilvl w:val="0"/>
          <w:numId w:val="21"/>
        </w:numPr>
        <w:ind w:right="127"/>
      </w:pPr>
      <w:r>
        <w:t>доход, полученный индивидуальным предпринимателем (указывается согласно бухгалтерской (финансовой) отчетности или в соответствии с пунктом 39 настоящих Мет</w:t>
      </w:r>
      <w:r>
        <w:t xml:space="preserve">одических рекомендаций); </w:t>
      </w:r>
    </w:p>
    <w:p w:rsidR="002F2A83" w:rsidRDefault="0080259F">
      <w:pPr>
        <w:numPr>
          <w:ilvl w:val="0"/>
          <w:numId w:val="21"/>
        </w:numPr>
        <w:ind w:right="127"/>
      </w:pPr>
      <w: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w:t>
      </w:r>
      <w:r>
        <w:t xml:space="preserve">вку по форме 2-НДФЛ, полученную по основному месту службы </w:t>
      </w:r>
    </w:p>
    <w:p w:rsidR="002F2A83" w:rsidRDefault="0080259F">
      <w:pPr>
        <w:ind w:left="-15" w:right="127" w:firstLine="0"/>
      </w:pPr>
      <w:r>
        <w:t xml:space="preserve">(работы); </w:t>
      </w:r>
    </w:p>
    <w:p w:rsidR="002F2A83" w:rsidRDefault="0080259F">
      <w:pPr>
        <w:numPr>
          <w:ilvl w:val="0"/>
          <w:numId w:val="21"/>
        </w:numPr>
        <w:ind w:right="127"/>
      </w:pPr>
      <w:r>
        <w:t xml:space="preserve">денежные средства в безналичной форме, поступившие в качестве оплаты услуг или товаров; </w:t>
      </w:r>
    </w:p>
    <w:p w:rsidR="002F2A83" w:rsidRDefault="0080259F">
      <w:pPr>
        <w:numPr>
          <w:ilvl w:val="0"/>
          <w:numId w:val="21"/>
        </w:numPr>
        <w:ind w:right="127"/>
      </w:pPr>
      <w:r>
        <w:t>средства, выплаченные за исполнение государственных или общественных обязанностей (например, прис</w:t>
      </w:r>
      <w:r>
        <w:t xml:space="preserve">яжным заседателям, членам избирательных комиссий и др.); </w:t>
      </w:r>
    </w:p>
    <w:p w:rsidR="002F2A83" w:rsidRDefault="0080259F">
      <w:pPr>
        <w:numPr>
          <w:ilvl w:val="0"/>
          <w:numId w:val="21"/>
        </w:numPr>
        <w:ind w:right="127"/>
      </w:pPr>
      <w:r>
        <w:t xml:space="preserve">денежные средства, полученные от родственников (за исключением супруг (супругов) и несовершеннолетних детей) и третьих лиц на невозвратной основе; </w:t>
      </w:r>
    </w:p>
    <w:p w:rsidR="002F2A83" w:rsidRDefault="0080259F">
      <w:pPr>
        <w:numPr>
          <w:ilvl w:val="0"/>
          <w:numId w:val="21"/>
        </w:numPr>
        <w:ind w:right="127"/>
      </w:pPr>
      <w:r>
        <w:t>доход, полученный по договорам переуступки прав тр</w:t>
      </w:r>
      <w:r>
        <w:t xml:space="preserve">ебования на строящиеся объекты недвижимости; </w:t>
      </w:r>
    </w:p>
    <w:p w:rsidR="002F2A83" w:rsidRDefault="0080259F">
      <w:pPr>
        <w:numPr>
          <w:ilvl w:val="0"/>
          <w:numId w:val="21"/>
        </w:numPr>
        <w:ind w:right="127"/>
      </w:pPr>
      <w:r>
        <w:t xml:space="preserve">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 </w:t>
      </w:r>
    </w:p>
    <w:p w:rsidR="002F2A83" w:rsidRDefault="0080259F">
      <w:pPr>
        <w:numPr>
          <w:ilvl w:val="0"/>
          <w:numId w:val="21"/>
        </w:numPr>
        <w:ind w:right="127"/>
      </w:pPr>
      <w:r>
        <w:t>выплаченная ли</w:t>
      </w:r>
      <w:r>
        <w:t>квидационная стоимость ценных бумаг при ликвидации коммерческой организации; 35)</w:t>
      </w:r>
      <w:r>
        <w:rPr>
          <w:rFonts w:ascii="Arial" w:eastAsia="Arial" w:hAnsi="Arial" w:cs="Arial"/>
        </w:rPr>
        <w:t xml:space="preserve"> </w:t>
      </w:r>
      <w:r>
        <w:t xml:space="preserve">иные аналогичные выплаты. </w:t>
      </w:r>
    </w:p>
    <w:p w:rsidR="002F2A83" w:rsidRDefault="0080259F">
      <w:pPr>
        <w:numPr>
          <w:ilvl w:val="0"/>
          <w:numId w:val="22"/>
        </w:numPr>
        <w:ind w:right="127"/>
      </w:pPr>
      <w:r>
        <w:t xml:space="preserve">Формой справки не предусмотрено указание товаров, услуг, полученных в натуральной форме, а также виртуальных валют. </w:t>
      </w:r>
    </w:p>
    <w:p w:rsidR="002F2A83" w:rsidRDefault="0080259F">
      <w:pPr>
        <w:numPr>
          <w:ilvl w:val="0"/>
          <w:numId w:val="22"/>
        </w:numPr>
        <w:ind w:right="127"/>
      </w:pPr>
      <w:r>
        <w:t>С учетом целей антикоррупционно</w:t>
      </w:r>
      <w:r>
        <w:t>го законодательства в строке 6 «Иные доходы»</w:t>
      </w:r>
      <w:r>
        <w:rPr>
          <w:b/>
        </w:rPr>
        <w:t xml:space="preserve"> не указываются </w:t>
      </w:r>
      <w:r>
        <w:t xml:space="preserve">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 </w:t>
      </w:r>
    </w:p>
    <w:p w:rsidR="002F2A83" w:rsidRDefault="0080259F">
      <w:pPr>
        <w:numPr>
          <w:ilvl w:val="0"/>
          <w:numId w:val="23"/>
        </w:numPr>
        <w:ind w:right="127"/>
      </w:pPr>
      <w:r>
        <w:t>со служебными команди</w:t>
      </w:r>
      <w:r>
        <w:t xml:space="preserve">ровками; </w:t>
      </w:r>
    </w:p>
    <w:p w:rsidR="002F2A83" w:rsidRDefault="0080259F">
      <w:pPr>
        <w:numPr>
          <w:ilvl w:val="0"/>
          <w:numId w:val="23"/>
        </w:numPr>
        <w:ind w:right="127"/>
      </w:pPr>
      <w:r>
        <w:t xml:space="preserve">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 </w:t>
      </w:r>
    </w:p>
    <w:p w:rsidR="002F2A83" w:rsidRDefault="0080259F">
      <w:pPr>
        <w:numPr>
          <w:ilvl w:val="0"/>
          <w:numId w:val="23"/>
        </w:numPr>
        <w:ind w:right="127"/>
      </w:pPr>
      <w:r>
        <w:t>с компенсацией расходов, связанных с переездом в д</w:t>
      </w:r>
      <w:r>
        <w:t xml:space="preserve">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 </w:t>
      </w:r>
    </w:p>
    <w:p w:rsidR="002F2A83" w:rsidRDefault="0080259F">
      <w:pPr>
        <w:numPr>
          <w:ilvl w:val="0"/>
          <w:numId w:val="23"/>
        </w:numPr>
        <w:ind w:right="127"/>
      </w:pPr>
      <w:r>
        <w:t xml:space="preserve">с оплатой стоимости и (или) </w:t>
      </w:r>
      <w:r>
        <w:t xml:space="preserve">выдачи полагающегося натурального довольствия, а также выплатой денежных средств взамен этого довольствия; </w:t>
      </w:r>
    </w:p>
    <w:p w:rsidR="002F2A83" w:rsidRDefault="0080259F">
      <w:pPr>
        <w:numPr>
          <w:ilvl w:val="0"/>
          <w:numId w:val="23"/>
        </w:numPr>
        <w:ind w:right="127"/>
      </w:pPr>
      <w:r>
        <w:t xml:space="preserve">с приобретением проездных документов для исполнения служебных </w:t>
      </w:r>
    </w:p>
    <w:p w:rsidR="002F2A83" w:rsidRDefault="0080259F">
      <w:pPr>
        <w:ind w:left="-15" w:right="127" w:firstLine="0"/>
      </w:pPr>
      <w:r>
        <w:t xml:space="preserve">(должностных) обязанностей; </w:t>
      </w:r>
    </w:p>
    <w:p w:rsidR="002F2A83" w:rsidRDefault="0080259F">
      <w:pPr>
        <w:numPr>
          <w:ilvl w:val="0"/>
          <w:numId w:val="23"/>
        </w:numPr>
        <w:ind w:right="127"/>
      </w:pPr>
      <w:r>
        <w:t>с оплатой коммунальных и иных услуг, наймом жилого помещ</w:t>
      </w:r>
      <w:r>
        <w:t xml:space="preserve">ения; </w:t>
      </w:r>
    </w:p>
    <w:p w:rsidR="002F2A83" w:rsidRDefault="0080259F">
      <w:pPr>
        <w:numPr>
          <w:ilvl w:val="0"/>
          <w:numId w:val="23"/>
        </w:numPr>
        <w:ind w:right="127"/>
      </w:pPr>
      <w:r>
        <w:t xml:space="preserve">с внесением родительской платы за посещение дошкольного образовательного учреждения; </w:t>
      </w:r>
    </w:p>
    <w:p w:rsidR="002F2A83" w:rsidRDefault="0080259F">
      <w:pPr>
        <w:numPr>
          <w:ilvl w:val="0"/>
          <w:numId w:val="23"/>
        </w:numPr>
        <w:ind w:right="127"/>
      </w:pPr>
      <w:r>
        <w:t xml:space="preserve">с оформлением нотариальной доверенности, почтовыми расходами, расходами на оплату услуг представителя (возмещаются по решению суда); </w:t>
      </w:r>
    </w:p>
    <w:p w:rsidR="002F2A83" w:rsidRDefault="0080259F">
      <w:pPr>
        <w:numPr>
          <w:ilvl w:val="0"/>
          <w:numId w:val="23"/>
        </w:numPr>
        <w:ind w:right="127"/>
      </w:pPr>
      <w:r>
        <w:t>с возмещением расходов на пов</w:t>
      </w:r>
      <w:r>
        <w:t xml:space="preserve">ышение профессионального уровня; </w:t>
      </w:r>
    </w:p>
    <w:p w:rsidR="002F2A83" w:rsidRDefault="0080259F">
      <w:pPr>
        <w:numPr>
          <w:ilvl w:val="0"/>
          <w:numId w:val="23"/>
        </w:numPr>
        <w:ind w:right="127"/>
      </w:pPr>
      <w:r>
        <w:t xml:space="preserve">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  </w:t>
      </w:r>
    </w:p>
    <w:p w:rsidR="002F2A83" w:rsidRDefault="0080259F">
      <w:pPr>
        <w:numPr>
          <w:ilvl w:val="0"/>
          <w:numId w:val="23"/>
        </w:numPr>
        <w:ind w:right="127"/>
      </w:pPr>
      <w:r>
        <w:t>с переводом денежных средств между банковскими сче</w:t>
      </w:r>
      <w:r>
        <w:t xml:space="preserve">тами супругов и несовершеннолетних детей; </w:t>
      </w:r>
    </w:p>
    <w:p w:rsidR="002F2A83" w:rsidRDefault="0080259F">
      <w:pPr>
        <w:numPr>
          <w:ilvl w:val="0"/>
          <w:numId w:val="23"/>
        </w:numPr>
        <w:ind w:right="127"/>
      </w:pPr>
      <w:r>
        <w:t xml:space="preserve">с возвратом денежных средств по несостоявшемуся договору куплипродажи; </w:t>
      </w:r>
    </w:p>
    <w:p w:rsidR="002F2A83" w:rsidRDefault="0080259F">
      <w:pPr>
        <w:numPr>
          <w:ilvl w:val="0"/>
          <w:numId w:val="23"/>
        </w:numPr>
        <w:ind w:right="127"/>
      </w:pPr>
      <w: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Pr>
          <w:b/>
        </w:rPr>
        <w:t xml:space="preserve"> </w:t>
      </w:r>
    </w:p>
    <w:p w:rsidR="002F2A83" w:rsidRDefault="0080259F">
      <w:pPr>
        <w:ind w:left="567" w:right="127" w:firstLine="0"/>
      </w:pPr>
      <w:r>
        <w:t xml:space="preserve">Также не указываются сведения о денежных средствах, полученных: </w:t>
      </w:r>
    </w:p>
    <w:p w:rsidR="002F2A83" w:rsidRDefault="0080259F">
      <w:pPr>
        <w:numPr>
          <w:ilvl w:val="0"/>
          <w:numId w:val="23"/>
        </w:numPr>
        <w:ind w:right="127"/>
      </w:pPr>
      <w:r>
        <w:t xml:space="preserve">в виде социального, имущественного налогового вычета; </w:t>
      </w:r>
    </w:p>
    <w:p w:rsidR="002F2A83" w:rsidRDefault="0080259F">
      <w:pPr>
        <w:numPr>
          <w:ilvl w:val="0"/>
          <w:numId w:val="23"/>
        </w:numPr>
        <w:ind w:right="127"/>
      </w:pPr>
      <w:r>
        <w:t xml:space="preserve">от продажи различного вида подарочных сертификатов (карт), выпущенных предприятиями торговли; </w:t>
      </w:r>
    </w:p>
    <w:p w:rsidR="002F2A83" w:rsidRDefault="0080259F">
      <w:pPr>
        <w:numPr>
          <w:ilvl w:val="0"/>
          <w:numId w:val="23"/>
        </w:numPr>
        <w:ind w:right="127"/>
      </w:pPr>
      <w:r>
        <w:t>в качестве бонусных баллов («кэшбэк серви</w:t>
      </w:r>
      <w:r>
        <w:t xml:space="preserve">с»),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
    <w:p w:rsidR="002F2A83" w:rsidRDefault="0080259F">
      <w:pPr>
        <w:numPr>
          <w:ilvl w:val="0"/>
          <w:numId w:val="23"/>
        </w:numPr>
        <w:ind w:right="127"/>
      </w:pPr>
      <w:r>
        <w:t>в виде материальной выгоды, предусмотренной статьей 212 Налогового кодекса Российской Федерации. На</w:t>
      </w:r>
      <w:r>
        <w:t xml:space="preserve">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 </w:t>
      </w:r>
    </w:p>
    <w:p w:rsidR="002F2A83" w:rsidRDefault="0080259F">
      <w:pPr>
        <w:numPr>
          <w:ilvl w:val="0"/>
          <w:numId w:val="23"/>
        </w:numPr>
        <w:ind w:right="127"/>
      </w:pPr>
      <w:r>
        <w:t>в качестве возврата налога на добавленную стоимость, уплаченного при совершен</w:t>
      </w:r>
      <w:r>
        <w:t xml:space="preserve">ии покупок за границей, по чекам Tax-free; </w:t>
      </w:r>
    </w:p>
    <w:p w:rsidR="002F2A83" w:rsidRDefault="0080259F">
      <w:pPr>
        <w:numPr>
          <w:ilvl w:val="0"/>
          <w:numId w:val="23"/>
        </w:numPr>
        <w:ind w:right="127"/>
      </w:pPr>
      <w:r>
        <w:t xml:space="preserve">в качестве вознаграждения донорам за сданную кровь, ее компоненты (и иную помощь) при условии возмездной сдачи; </w:t>
      </w:r>
    </w:p>
    <w:p w:rsidR="002F2A83" w:rsidRDefault="0080259F">
      <w:pPr>
        <w:numPr>
          <w:ilvl w:val="0"/>
          <w:numId w:val="23"/>
        </w:numPr>
        <w:ind w:right="127"/>
      </w:pPr>
      <w:r>
        <w:t xml:space="preserve">в виде кредитов, займов. В случае если сумма кредита, займа равна или превышает 500 000 рублей, то </w:t>
      </w:r>
      <w:r>
        <w:t xml:space="preserve">данное срочное обязательство финансового характера подлежит указанию в разделе 6.2 справки. </w:t>
      </w:r>
    </w:p>
    <w:p w:rsidR="002F2A83" w:rsidRDefault="0080259F">
      <w:pPr>
        <w:spacing w:after="0" w:line="259" w:lineRule="auto"/>
        <w:ind w:left="492" w:right="0" w:firstLine="0"/>
        <w:jc w:val="center"/>
      </w:pPr>
      <w:r>
        <w:rPr>
          <w:b/>
        </w:rPr>
        <w:t xml:space="preserve"> </w:t>
      </w:r>
    </w:p>
    <w:p w:rsidR="002F2A83" w:rsidRDefault="0080259F">
      <w:pPr>
        <w:pStyle w:val="1"/>
        <w:spacing w:after="13"/>
        <w:ind w:right="143"/>
        <w:jc w:val="center"/>
      </w:pPr>
      <w:r>
        <w:t xml:space="preserve">РАЗДЕЛ 2. СВЕДЕНИЯ О РАСХОДАХ </w:t>
      </w:r>
    </w:p>
    <w:p w:rsidR="002F2A83" w:rsidRDefault="0080259F">
      <w:pPr>
        <w:spacing w:after="0" w:line="259" w:lineRule="auto"/>
        <w:ind w:left="780" w:right="0" w:firstLine="0"/>
        <w:jc w:val="center"/>
      </w:pPr>
      <w:r>
        <w:rPr>
          <w:b/>
        </w:rPr>
        <w:t xml:space="preserve"> </w:t>
      </w:r>
    </w:p>
    <w:p w:rsidR="002F2A83" w:rsidRDefault="0080259F">
      <w:pPr>
        <w:numPr>
          <w:ilvl w:val="0"/>
          <w:numId w:val="24"/>
        </w:numPr>
        <w:ind w:right="127"/>
      </w:pPr>
      <w:r>
        <w:t xml:space="preserve">Данный раздел справки </w:t>
      </w:r>
      <w:r>
        <w:rPr>
          <w:b/>
        </w:rPr>
        <w:t>заполняется только</w:t>
      </w:r>
      <w:r>
        <w:t xml:space="preserve"> в случае, если в отчетном периоде служащим (работником), его супругой (супругом) и несо</w:t>
      </w:r>
      <w:r>
        <w:t>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w:t>
      </w:r>
      <w:r>
        <w:t>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w:t>
      </w:r>
      <w:r>
        <w:t xml:space="preserve">елкам, совершенных в 2017 году. </w:t>
      </w:r>
    </w:p>
    <w:p w:rsidR="002F2A83" w:rsidRDefault="0080259F">
      <w:pPr>
        <w:numPr>
          <w:ilvl w:val="0"/>
          <w:numId w:val="24"/>
        </w:numPr>
        <w:ind w:right="127"/>
      </w:pPr>
      <w:r>
        <w:t xml:space="preserve">Граждане, поступающие на службу (работу), раздел «Сведения о расходах» не заполняют. </w:t>
      </w:r>
    </w:p>
    <w:p w:rsidR="002F2A83" w:rsidRDefault="0080259F">
      <w:pPr>
        <w:numPr>
          <w:ilvl w:val="0"/>
          <w:numId w:val="24"/>
        </w:numPr>
        <w:ind w:right="127"/>
      </w:pPr>
      <w:r>
        <w:t xml:space="preserve">Заполнение данного раздела при отсутствии указанных в пункте 58 настоящих Методических рекомендаций оснований не является нарушением. </w:t>
      </w:r>
    </w:p>
    <w:p w:rsidR="002F2A83" w:rsidRDefault="0080259F">
      <w:pPr>
        <w:numPr>
          <w:ilvl w:val="0"/>
          <w:numId w:val="24"/>
        </w:numPr>
        <w:ind w:right="127"/>
      </w:pPr>
      <w:r>
        <w:t>Пр</w:t>
      </w:r>
      <w:r>
        <w:t xml:space="preserve">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w:t>
      </w:r>
      <w:r>
        <w:t>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w:t>
      </w:r>
      <w:r>
        <w:t xml:space="preserve">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w:t>
      </w:r>
    </w:p>
    <w:p w:rsidR="002F2A83" w:rsidRDefault="0080259F">
      <w:pPr>
        <w:numPr>
          <w:ilvl w:val="0"/>
          <w:numId w:val="24"/>
        </w:numPr>
        <w:ind w:right="127"/>
      </w:pPr>
      <w:r>
        <w:t>Для цели реализации пункта 58 настоящих Ме</w:t>
      </w:r>
      <w:r>
        <w:t>тодических рекомендаций при 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осуществл</w:t>
      </w:r>
      <w:r>
        <w:t xml:space="preserve">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w:t>
      </w:r>
    </w:p>
    <w:p w:rsidR="002F2A83" w:rsidRDefault="0080259F">
      <w:pPr>
        <w:numPr>
          <w:ilvl w:val="0"/>
          <w:numId w:val="24"/>
        </w:numPr>
        <w:ind w:right="127"/>
      </w:pPr>
      <w:r>
        <w:t>Использование для приобретения объе</w:t>
      </w:r>
      <w:r>
        <w:t>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w:t>
      </w:r>
      <w:r>
        <w:t>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w:t>
      </w:r>
      <w:r>
        <w:t xml:space="preserve">уга) за три последних года, предшествующих совершению сделки). </w:t>
      </w:r>
    </w:p>
    <w:p w:rsidR="002F2A83" w:rsidRDefault="0080259F">
      <w:pPr>
        <w:numPr>
          <w:ilvl w:val="0"/>
          <w:numId w:val="24"/>
        </w:numPr>
        <w:ind w:right="127"/>
      </w:pPr>
      <w:r>
        <w:t xml:space="preserve">Данный раздел </w:t>
      </w:r>
      <w:r>
        <w:rPr>
          <w:b/>
        </w:rPr>
        <w:t>не заполняется</w:t>
      </w:r>
      <w:r>
        <w:t xml:space="preserve"> в следующих случаях: </w:t>
      </w:r>
    </w:p>
    <w:p w:rsidR="002F2A83" w:rsidRDefault="0080259F">
      <w:pPr>
        <w:numPr>
          <w:ilvl w:val="0"/>
          <w:numId w:val="25"/>
        </w:numPr>
        <w:ind w:right="127"/>
      </w:pPr>
      <w:r>
        <w:t xml:space="preserve">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w:t>
      </w:r>
    </w:p>
    <w:p w:rsidR="002F2A83" w:rsidRDefault="0080259F">
      <w:pPr>
        <w:numPr>
          <w:ilvl w:val="0"/>
          <w:numId w:val="25"/>
        </w:numPr>
        <w:ind w:right="127"/>
      </w:pPr>
      <w:r>
        <w:t>земельный участок, другой объект недвижимости, транспо</w:t>
      </w:r>
      <w:r>
        <w:t xml:space="preserve">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 </w:t>
      </w:r>
    </w:p>
    <w:p w:rsidR="002F2A83" w:rsidRDefault="0080259F">
      <w:pPr>
        <w:numPr>
          <w:ilvl w:val="0"/>
          <w:numId w:val="25"/>
        </w:numPr>
        <w:ind w:right="127"/>
      </w:pPr>
      <w:r>
        <w:t xml:space="preserve">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 </w:t>
      </w:r>
    </w:p>
    <w:p w:rsidR="002F2A83" w:rsidRDefault="0080259F">
      <w:pPr>
        <w:numPr>
          <w:ilvl w:val="0"/>
          <w:numId w:val="26"/>
        </w:numPr>
        <w:ind w:right="127"/>
      </w:pPr>
      <w:r>
        <w:t>При заполнении графы «</w:t>
      </w:r>
      <w:r>
        <w:rPr>
          <w:b/>
        </w:rPr>
        <w:t>Вид приобретенного имущества</w:t>
      </w:r>
      <w:r>
        <w:t>» указыв</w:t>
      </w:r>
      <w:r>
        <w:t>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w:t>
      </w:r>
      <w:r>
        <w:t>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w:t>
      </w:r>
      <w:r>
        <w:t xml:space="preserve">менование, организационно-правовую форму, местонахождение). </w:t>
      </w:r>
    </w:p>
    <w:p w:rsidR="002F2A83" w:rsidRDefault="0080259F">
      <w:pPr>
        <w:numPr>
          <w:ilvl w:val="0"/>
          <w:numId w:val="26"/>
        </w:numPr>
        <w:ind w:right="127"/>
      </w:pPr>
      <w:r>
        <w:t>При заполнении графы «</w:t>
      </w:r>
      <w:r>
        <w:rPr>
          <w:b/>
        </w:rPr>
        <w:t>Источник получения средств, за счет которых приобретено имущество</w:t>
      </w:r>
      <w:r>
        <w:t>»</w:t>
      </w:r>
      <w:r>
        <w:rPr>
          <w:b/>
        </w:rPr>
        <w:t xml:space="preserve"> </w:t>
      </w:r>
      <w:r>
        <w:t>следует указывать наименование источника получения средств и размер полученного дохода по каждому из источ</w:t>
      </w:r>
      <w:r>
        <w:t xml:space="preserve">ников. </w:t>
      </w:r>
    </w:p>
    <w:p w:rsidR="002F2A83" w:rsidRDefault="0080259F">
      <w:pPr>
        <w:numPr>
          <w:ilvl w:val="0"/>
          <w:numId w:val="26"/>
        </w:numPr>
        <w:ind w:right="127"/>
      </w:pPr>
      <w:r>
        <w:t xml:space="preserve">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w:t>
      </w:r>
    </w:p>
    <w:p w:rsidR="002F2A83" w:rsidRDefault="0080259F">
      <w:pPr>
        <w:ind w:left="-15" w:right="127" w:firstLine="0"/>
      </w:pPr>
      <w:r>
        <w:t xml:space="preserve">(сделкам). </w:t>
      </w:r>
    </w:p>
    <w:p w:rsidR="002F2A83" w:rsidRDefault="0080259F">
      <w:pPr>
        <w:numPr>
          <w:ilvl w:val="0"/>
          <w:numId w:val="26"/>
        </w:numPr>
        <w:ind w:right="127"/>
      </w:pPr>
      <w: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w:t>
      </w:r>
      <w:r>
        <w:t xml:space="preserve">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 </w:t>
      </w:r>
    </w:p>
    <w:p w:rsidR="002F2A83" w:rsidRDefault="0080259F">
      <w:pPr>
        <w:numPr>
          <w:ilvl w:val="0"/>
          <w:numId w:val="26"/>
        </w:numPr>
        <w:ind w:right="127"/>
      </w:pPr>
      <w:r>
        <w:t xml:space="preserve">В графе </w:t>
      </w:r>
      <w:r>
        <w:rPr>
          <w:b/>
        </w:rPr>
        <w:t>«Основания приобре</w:t>
      </w:r>
      <w:r>
        <w:rPr>
          <w:b/>
        </w:rPr>
        <w:t xml:space="preserve">тения имущества» </w:t>
      </w:r>
      <w:r>
        <w:t>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w:t>
      </w:r>
      <w:r>
        <w:t>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w:t>
      </w:r>
      <w:r>
        <w:t xml:space="preserve">ание и реквизиты документа, являющегося законным основанием для возникновения права собственности. Копия документа прилагается к справке. </w:t>
      </w:r>
    </w:p>
    <w:p w:rsidR="002F2A83" w:rsidRDefault="0080259F">
      <w:pPr>
        <w:numPr>
          <w:ilvl w:val="0"/>
          <w:numId w:val="26"/>
        </w:numPr>
        <w:spacing w:after="13"/>
        <w:ind w:right="127"/>
      </w:pPr>
      <w:r>
        <w:rPr>
          <w:b/>
        </w:rPr>
        <w:t>Особенности заполнения раздела «Сведения о расходах»</w:t>
      </w:r>
      <w:r>
        <w:t xml:space="preserve">: </w:t>
      </w:r>
    </w:p>
    <w:p w:rsidR="002F2A83" w:rsidRDefault="0080259F">
      <w:pPr>
        <w:numPr>
          <w:ilvl w:val="0"/>
          <w:numId w:val="27"/>
        </w:numPr>
        <w:ind w:right="127"/>
      </w:pPr>
      <w:r>
        <w:rPr>
          <w:b/>
        </w:rPr>
        <w:t>приобретение недвижимого имущества посредством участия в долев</w:t>
      </w:r>
      <w:r>
        <w:rPr>
          <w:b/>
        </w:rPr>
        <w:t>ом строительстве.</w:t>
      </w:r>
      <w: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w:t>
      </w:r>
      <w:r>
        <w:t xml:space="preserve">доход служащего (работника) и его супруги (супруга) за три последних года, предшествующих совершению сделки.  </w:t>
      </w:r>
    </w:p>
    <w:p w:rsidR="002F2A83" w:rsidRDefault="0080259F">
      <w:pPr>
        <w:ind w:left="-15" w:right="127"/>
      </w:pPr>
      <w:r>
        <w:t xml:space="preserve">При заключении в отчетном периоде нескольких договоров участия в долевом строительстве учитывается общая сумма, уплаченная по всем договорам. </w:t>
      </w:r>
    </w:p>
    <w:p w:rsidR="002F2A83" w:rsidRDefault="0080259F">
      <w:pPr>
        <w:ind w:left="-15" w:right="127"/>
      </w:pPr>
      <w:r>
        <w:t xml:space="preserve">В </w:t>
      </w:r>
      <w:r>
        <w:t>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w:t>
      </w:r>
      <w:r>
        <w:t>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w:t>
      </w:r>
      <w:r>
        <w:t xml:space="preserve">казанному договору. </w:t>
      </w:r>
    </w:p>
    <w:p w:rsidR="002F2A83" w:rsidRDefault="0080259F">
      <w:pPr>
        <w:ind w:left="-15" w:right="127"/>
      </w:pPr>
      <w: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w:t>
      </w:r>
      <w:r>
        <w:t>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w:t>
      </w:r>
      <w:r>
        <w:t xml:space="preserve">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собственности на недвижим</w:t>
      </w:r>
      <w:r>
        <w:t xml:space="preserve">ое имущество, приобретенное на основании договора долевого участия, сведения об этом имуществе подлежат указанию в подразделе 3.1 справки; </w:t>
      </w:r>
    </w:p>
    <w:p w:rsidR="002F2A83" w:rsidRDefault="0080259F">
      <w:pPr>
        <w:numPr>
          <w:ilvl w:val="0"/>
          <w:numId w:val="27"/>
        </w:numPr>
        <w:ind w:right="127"/>
      </w:pPr>
      <w:r>
        <w:rPr>
          <w:b/>
        </w:rPr>
        <w:t>приобретение недвижимого имущества посредством участия в кооперативе.</w:t>
      </w:r>
      <w:r>
        <w:t xml:space="preserve"> Обязанность представления сведений о расходах </w:t>
      </w:r>
      <w:r>
        <w:t>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w:t>
      </w:r>
      <w:r>
        <w:t xml:space="preserve">ющих году, в котором совершена сделка (сделки); </w:t>
      </w:r>
    </w:p>
    <w:p w:rsidR="002F2A83" w:rsidRDefault="0080259F">
      <w:pPr>
        <w:numPr>
          <w:ilvl w:val="0"/>
          <w:numId w:val="27"/>
        </w:numPr>
        <w:ind w:right="127"/>
      </w:pPr>
      <w:r>
        <w:rPr>
          <w:b/>
        </w:rPr>
        <w:t>приобретение ценных бумаг.</w:t>
      </w:r>
      <w: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w:t>
      </w:r>
      <w:r>
        <w:t xml:space="preserve"> или через представителя (брокера) в пределах установленного ограничения на сумму совершаемых сделок. </w:t>
      </w:r>
    </w:p>
    <w:p w:rsidR="002F2A83" w:rsidRDefault="0080259F">
      <w:pPr>
        <w:spacing w:after="19" w:line="259" w:lineRule="auto"/>
        <w:ind w:left="852" w:right="0" w:firstLine="0"/>
        <w:jc w:val="left"/>
      </w:pPr>
      <w:r>
        <w:rPr>
          <w:sz w:val="24"/>
        </w:rPr>
        <w:t xml:space="preserve"> </w:t>
      </w:r>
    </w:p>
    <w:p w:rsidR="002F2A83" w:rsidRDefault="0080259F">
      <w:pPr>
        <w:pStyle w:val="1"/>
        <w:jc w:val="center"/>
      </w:pPr>
      <w:r>
        <w:t xml:space="preserve">РАЗДЕЛ 3. СВЕДЕНИЯ ОБ ИМУЩЕСТВЕ Подраздел 3.1 Недвижимое имущество </w:t>
      </w:r>
    </w:p>
    <w:p w:rsidR="002F2A83" w:rsidRDefault="0080259F">
      <w:pPr>
        <w:spacing w:after="19" w:line="259" w:lineRule="auto"/>
        <w:ind w:left="770" w:right="0" w:firstLine="0"/>
        <w:jc w:val="center"/>
      </w:pPr>
      <w:r>
        <w:rPr>
          <w:sz w:val="24"/>
        </w:rPr>
        <w:t xml:space="preserve"> </w:t>
      </w:r>
    </w:p>
    <w:p w:rsidR="002F2A83" w:rsidRDefault="0080259F">
      <w:pPr>
        <w:numPr>
          <w:ilvl w:val="0"/>
          <w:numId w:val="28"/>
        </w:numPr>
        <w:ind w:right="127"/>
      </w:pPr>
      <w: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w:t>
      </w:r>
      <w:r>
        <w:t xml:space="preserve">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w:t>
      </w:r>
      <w:r>
        <w:t xml:space="preserve">спределительный газопровод среднего или низкого давления, линии электропередачи, линии связи и др.). </w:t>
      </w:r>
    </w:p>
    <w:p w:rsidR="002F2A83" w:rsidRDefault="0080259F">
      <w:pPr>
        <w:numPr>
          <w:ilvl w:val="0"/>
          <w:numId w:val="28"/>
        </w:numPr>
        <w:ind w:right="127"/>
      </w:pPr>
      <w:r>
        <w:t>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w:t>
      </w:r>
      <w:r>
        <w:t xml:space="preserve">о от того, когда они были приобретены, в каком регионе Российской Федерации или в каком государстве зарегистрированы.  </w:t>
      </w:r>
    </w:p>
    <w:p w:rsidR="002F2A83" w:rsidRDefault="0080259F">
      <w:pPr>
        <w:ind w:left="-15" w:right="127"/>
      </w:pPr>
      <w:r>
        <w:t>При заполнении данного подраздела рекомендуется заблаговременно проверить наличие и достоверность документов о праве собственности и/или</w:t>
      </w:r>
      <w:r>
        <w:t xml:space="preserve"> выписки из Единого государственного реестра недвижимости (ЕГРН). </w:t>
      </w:r>
    </w:p>
    <w:p w:rsidR="002F2A83" w:rsidRDefault="0080259F">
      <w:pPr>
        <w:numPr>
          <w:ilvl w:val="0"/>
          <w:numId w:val="28"/>
        </w:numPr>
        <w:ind w:right="127"/>
      </w:pPr>
      <w: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w:t>
      </w:r>
      <w:r>
        <w:t xml:space="preserve">рации. </w:t>
      </w:r>
    </w:p>
    <w:p w:rsidR="002F2A83" w:rsidRDefault="0080259F">
      <w:pPr>
        <w:numPr>
          <w:ilvl w:val="0"/>
          <w:numId w:val="28"/>
        </w:numPr>
        <w:ind w:right="127"/>
      </w:pPr>
      <w:r>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w:t>
      </w:r>
      <w:r>
        <w:t xml:space="preserve">(не осуществлена регистрация в Росреестре). </w:t>
      </w:r>
    </w:p>
    <w:p w:rsidR="002F2A83" w:rsidRDefault="0080259F">
      <w:pPr>
        <w:numPr>
          <w:ilvl w:val="0"/>
          <w:numId w:val="28"/>
        </w:numPr>
        <w:ind w:right="127"/>
      </w:pPr>
      <w: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w:t>
      </w:r>
      <w:r>
        <w:t xml:space="preserve"> земельных участка, если на каждый участок есть отдельный документ о праве собственности и т.п.). </w:t>
      </w:r>
    </w:p>
    <w:p w:rsidR="002F2A83" w:rsidRDefault="0080259F">
      <w:pPr>
        <w:pStyle w:val="1"/>
        <w:ind w:left="562" w:right="0"/>
      </w:pPr>
      <w:r>
        <w:rPr>
          <w:b w:val="0"/>
        </w:rPr>
        <w:t xml:space="preserve">Заполнение графы </w:t>
      </w:r>
      <w:r>
        <w:t xml:space="preserve">«Вид и наименование имущества»  </w:t>
      </w:r>
    </w:p>
    <w:p w:rsidR="002F2A83" w:rsidRDefault="0080259F">
      <w:pPr>
        <w:ind w:left="-15" w:right="127"/>
      </w:pPr>
      <w:r>
        <w:t>76.</w:t>
      </w:r>
      <w:r>
        <w:rPr>
          <w:rFonts w:ascii="Arial" w:eastAsia="Arial" w:hAnsi="Arial" w:cs="Arial"/>
        </w:rPr>
        <w:t xml:space="preserve"> </w:t>
      </w:r>
      <w:r>
        <w:t xml:space="preserve">При указании сведений о </w:t>
      </w:r>
      <w:r>
        <w:rPr>
          <w:b/>
        </w:rPr>
        <w:t>земельных участках</w:t>
      </w:r>
      <w:r>
        <w:t xml:space="preserve"> указывается вид земельного участка (пая, доли): под индивиду</w:t>
      </w:r>
      <w:r>
        <w:t xml:space="preserve">альное гаражное, жилищное строительство, дачный, садовый, приусадебный, огородный и другие. При этом: </w:t>
      </w:r>
    </w:p>
    <w:p w:rsidR="002F2A83" w:rsidRDefault="0080259F">
      <w:pPr>
        <w:numPr>
          <w:ilvl w:val="0"/>
          <w:numId w:val="29"/>
        </w:numPr>
        <w:ind w:right="127"/>
      </w:pPr>
      <w: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w:t>
      </w:r>
      <w:r>
        <w:t xml:space="preserve">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2F2A83" w:rsidRDefault="0080259F">
      <w:pPr>
        <w:numPr>
          <w:ilvl w:val="0"/>
          <w:numId w:val="29"/>
        </w:numPr>
        <w:ind w:right="127"/>
      </w:pPr>
      <w:r>
        <w:t>огородный земельный участок - земельный участок, предоставленный гражданин</w:t>
      </w:r>
      <w:r>
        <w:t>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w:t>
      </w:r>
      <w:r>
        <w:t xml:space="preserve">зования земельного участка, определенного при зонировании территории); </w:t>
      </w:r>
    </w:p>
    <w:p w:rsidR="002F2A83" w:rsidRDefault="0080259F">
      <w:pPr>
        <w:numPr>
          <w:ilvl w:val="0"/>
          <w:numId w:val="29"/>
        </w:numPr>
        <w:ind w:right="127"/>
      </w:pPr>
      <w: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w:t>
      </w:r>
      <w:r>
        <w:t xml:space="preserve">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2F2A83" w:rsidRDefault="0080259F">
      <w:pPr>
        <w:numPr>
          <w:ilvl w:val="0"/>
          <w:numId w:val="30"/>
        </w:numPr>
        <w:ind w:right="127"/>
      </w:pPr>
      <w:r>
        <w:t>В соответствии со статьей 2 Федерального за</w:t>
      </w:r>
      <w:r>
        <w:t>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w:t>
      </w:r>
      <w:r>
        <w:t>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w:t>
      </w:r>
      <w:r>
        <w:t>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w:t>
      </w:r>
      <w:r>
        <w:t xml:space="preserve">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2F2A83" w:rsidRDefault="0080259F">
      <w:pPr>
        <w:numPr>
          <w:ilvl w:val="0"/>
          <w:numId w:val="30"/>
        </w:numPr>
        <w:ind w:right="127"/>
      </w:pPr>
      <w:r>
        <w:t>В отношении земельных участков под индивидуальное жилищное строительство следует иметь в вид</w:t>
      </w:r>
      <w:r>
        <w:t xml:space="preserve">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 </w:t>
      </w:r>
    </w:p>
    <w:p w:rsidR="002F2A83" w:rsidRDefault="0080259F">
      <w:pPr>
        <w:numPr>
          <w:ilvl w:val="0"/>
          <w:numId w:val="30"/>
        </w:numPr>
        <w:ind w:right="127"/>
      </w:pPr>
      <w:r>
        <w:t>Земельный уч</w:t>
      </w:r>
      <w:r>
        <w:t>асток под многоквартирным домом, а также под надземными или подземными гаражными комплексами, в том числе многоэтажными, не подлежит указанию.</w:t>
      </w:r>
      <w:r>
        <w:rPr>
          <w:color w:val="FF0000"/>
        </w:rPr>
        <w:t xml:space="preserve"> </w:t>
      </w:r>
      <w:r>
        <w:t xml:space="preserve"> </w:t>
      </w:r>
    </w:p>
    <w:p w:rsidR="002F2A83" w:rsidRDefault="0080259F">
      <w:pPr>
        <w:numPr>
          <w:ilvl w:val="0"/>
          <w:numId w:val="30"/>
        </w:numPr>
        <w:ind w:right="127"/>
      </w:pPr>
      <w:r>
        <w:t xml:space="preserve">При наличии в собственности </w:t>
      </w:r>
      <w:r>
        <w:rPr>
          <w:b/>
        </w:rPr>
        <w:t>жилого, дачного или садового дома,</w:t>
      </w:r>
      <w:r>
        <w:t xml:space="preserve"> которые указываются в пункте 2 данного раздела, </w:t>
      </w:r>
      <w:r>
        <w:t>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ра</w:t>
      </w:r>
      <w:r>
        <w:t xml:space="preserve">зделе 3.1 «Имущество, находящееся в собственности» или 6.1 «Имущество, находящееся в пользовании». </w:t>
      </w:r>
    </w:p>
    <w:p w:rsidR="002F2A83" w:rsidRDefault="0080259F">
      <w:pPr>
        <w:numPr>
          <w:ilvl w:val="0"/>
          <w:numId w:val="30"/>
        </w:numPr>
        <w:ind w:right="127"/>
      </w:pPr>
      <w:r>
        <w:t>При заполнении пункта 3 «</w:t>
      </w:r>
      <w:r>
        <w:rPr>
          <w:b/>
        </w:rPr>
        <w:t>Квартиры</w:t>
      </w:r>
      <w:r>
        <w:t xml:space="preserve">» соответственно вносятся сведения о ней, например 2-комнатная квартира. </w:t>
      </w:r>
    </w:p>
    <w:p w:rsidR="002F2A83" w:rsidRDefault="0080259F">
      <w:pPr>
        <w:numPr>
          <w:ilvl w:val="0"/>
          <w:numId w:val="30"/>
        </w:numPr>
        <w:ind w:right="127"/>
      </w:pPr>
      <w:r>
        <w:t>В строке 4 «</w:t>
      </w:r>
      <w:r>
        <w:rPr>
          <w:b/>
        </w:rPr>
        <w:t>Гаражи</w:t>
      </w:r>
      <w:r>
        <w:t>» указывается информация об орг</w:t>
      </w:r>
      <w:r>
        <w:t>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w:t>
      </w:r>
      <w:r>
        <w:t xml:space="preserve">ением, 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 </w:t>
      </w:r>
    </w:p>
    <w:p w:rsidR="002F2A83" w:rsidRDefault="0080259F">
      <w:pPr>
        <w:numPr>
          <w:ilvl w:val="0"/>
          <w:numId w:val="30"/>
        </w:numPr>
        <w:ind w:right="127"/>
      </w:pPr>
      <w:r>
        <w:t xml:space="preserve">В графе </w:t>
      </w:r>
      <w:r>
        <w:rPr>
          <w:b/>
        </w:rPr>
        <w:t>«Вид собственности»</w:t>
      </w:r>
      <w:r>
        <w:t xml:space="preserve"> указывается вид собственности на</w:t>
      </w:r>
      <w:r>
        <w:t xml:space="preserve"> имущество (индивидуальная, общая совместная, общая долевая).  </w:t>
      </w:r>
    </w:p>
    <w:p w:rsidR="002F2A83" w:rsidRDefault="0080259F">
      <w:pPr>
        <w:numPr>
          <w:ilvl w:val="0"/>
          <w:numId w:val="30"/>
        </w:numPr>
        <w:ind w:right="127"/>
      </w:pPr>
      <w:r>
        <w:t xml:space="preserve">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w:t>
      </w:r>
      <w:r>
        <w:t xml:space="preserve">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 </w:t>
      </w:r>
    </w:p>
    <w:p w:rsidR="002F2A83" w:rsidRDefault="0080259F">
      <w:pPr>
        <w:numPr>
          <w:ilvl w:val="0"/>
          <w:numId w:val="30"/>
        </w:numPr>
        <w:ind w:right="127"/>
      </w:pPr>
      <w:r>
        <w:t>При заполнении справки совместная собственность указывается в слу</w:t>
      </w:r>
      <w:r>
        <w:t>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w:t>
      </w:r>
      <w:r>
        <w:t xml:space="preserve">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2F2A83" w:rsidRDefault="0080259F">
      <w:pPr>
        <w:numPr>
          <w:ilvl w:val="0"/>
          <w:numId w:val="30"/>
        </w:numPr>
        <w:ind w:right="127"/>
      </w:pPr>
      <w:r>
        <w:rPr>
          <w:b/>
        </w:rPr>
        <w:t>Местонахождение (адрес)</w:t>
      </w:r>
      <w:r>
        <w:t xml:space="preserve"> недвижимого имущества указывается согласно правоустанавливающим документам. При этом указывается: </w:t>
      </w:r>
    </w:p>
    <w:p w:rsidR="002F2A83" w:rsidRDefault="0080259F">
      <w:pPr>
        <w:numPr>
          <w:ilvl w:val="0"/>
          <w:numId w:val="31"/>
        </w:numPr>
        <w:ind w:left="872" w:right="127" w:hanging="305"/>
      </w:pPr>
      <w:r>
        <w:t xml:space="preserve">индекс; </w:t>
      </w:r>
    </w:p>
    <w:p w:rsidR="002F2A83" w:rsidRDefault="0080259F">
      <w:pPr>
        <w:numPr>
          <w:ilvl w:val="0"/>
          <w:numId w:val="31"/>
        </w:numPr>
        <w:ind w:left="872" w:right="127" w:hanging="305"/>
      </w:pPr>
      <w:r>
        <w:t xml:space="preserve">субъект Российской Федерации; </w:t>
      </w:r>
    </w:p>
    <w:p w:rsidR="002F2A83" w:rsidRDefault="0080259F">
      <w:pPr>
        <w:numPr>
          <w:ilvl w:val="0"/>
          <w:numId w:val="31"/>
        </w:numPr>
        <w:ind w:left="872" w:right="127" w:hanging="305"/>
      </w:pPr>
      <w:r>
        <w:t xml:space="preserve">район; </w:t>
      </w:r>
    </w:p>
    <w:p w:rsidR="002F2A83" w:rsidRDefault="0080259F">
      <w:pPr>
        <w:numPr>
          <w:ilvl w:val="0"/>
          <w:numId w:val="31"/>
        </w:numPr>
        <w:ind w:left="872" w:right="127" w:hanging="305"/>
      </w:pPr>
      <w:r>
        <w:t xml:space="preserve">город иной населенный пункт (село, поселок и т.д.); </w:t>
      </w:r>
    </w:p>
    <w:p w:rsidR="002F2A83" w:rsidRDefault="0080259F">
      <w:pPr>
        <w:numPr>
          <w:ilvl w:val="0"/>
          <w:numId w:val="31"/>
        </w:numPr>
        <w:ind w:left="872" w:right="127" w:hanging="305"/>
      </w:pPr>
      <w:r>
        <w:t xml:space="preserve">улица (проспект, переулок и т.д.); </w:t>
      </w:r>
    </w:p>
    <w:p w:rsidR="002F2A83" w:rsidRDefault="0080259F">
      <w:pPr>
        <w:numPr>
          <w:ilvl w:val="0"/>
          <w:numId w:val="31"/>
        </w:numPr>
        <w:ind w:left="872" w:right="127" w:hanging="305"/>
      </w:pPr>
      <w:r>
        <w:t>номер дома (владени</w:t>
      </w:r>
      <w:r>
        <w:t xml:space="preserve">я, участка), корпуса (строения), квартиры. </w:t>
      </w:r>
    </w:p>
    <w:p w:rsidR="002F2A83" w:rsidRDefault="0080259F">
      <w:pPr>
        <w:ind w:left="-15" w:right="127"/>
      </w:pPr>
      <w:r>
        <w:t>87.</w:t>
      </w:r>
      <w:r>
        <w:rPr>
          <w:rFonts w:ascii="Arial" w:eastAsia="Arial" w:hAnsi="Arial" w:cs="Arial"/>
        </w:rPr>
        <w:t xml:space="preserve"> </w:t>
      </w:r>
      <w:r>
        <w:t xml:space="preserve">Если недвижимое имущество находится за рубежом, то указывается: </w:t>
      </w:r>
    </w:p>
    <w:p w:rsidR="002F2A83" w:rsidRDefault="0080259F">
      <w:pPr>
        <w:numPr>
          <w:ilvl w:val="0"/>
          <w:numId w:val="32"/>
        </w:numPr>
        <w:ind w:right="127"/>
      </w:pPr>
      <w:r>
        <w:t xml:space="preserve">наименование государства; </w:t>
      </w:r>
    </w:p>
    <w:p w:rsidR="002F2A83" w:rsidRDefault="0080259F">
      <w:pPr>
        <w:numPr>
          <w:ilvl w:val="0"/>
          <w:numId w:val="32"/>
        </w:numPr>
        <w:ind w:right="127"/>
      </w:pPr>
      <w:r>
        <w:t xml:space="preserve">населенный пункт (иная единица административно-территориального деления); </w:t>
      </w:r>
    </w:p>
    <w:p w:rsidR="002F2A83" w:rsidRDefault="0080259F">
      <w:pPr>
        <w:numPr>
          <w:ilvl w:val="0"/>
          <w:numId w:val="32"/>
        </w:numPr>
        <w:ind w:right="127"/>
      </w:pPr>
      <w:r>
        <w:t xml:space="preserve">почтовый адрес. </w:t>
      </w:r>
    </w:p>
    <w:p w:rsidR="002F2A83" w:rsidRDefault="0080259F">
      <w:pPr>
        <w:numPr>
          <w:ilvl w:val="0"/>
          <w:numId w:val="33"/>
        </w:numPr>
        <w:ind w:right="127"/>
      </w:pPr>
      <w:r>
        <w:rPr>
          <w:b/>
        </w:rPr>
        <w:t xml:space="preserve">Площадь </w:t>
      </w:r>
      <w:r>
        <w:t>объекта недвижим</w:t>
      </w:r>
      <w:r>
        <w:t>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w:t>
      </w:r>
      <w:r>
        <w:t xml:space="preserve">та, а не площадь доли. </w:t>
      </w:r>
    </w:p>
    <w:p w:rsidR="002F2A83" w:rsidRDefault="0080259F">
      <w:pPr>
        <w:numPr>
          <w:ilvl w:val="0"/>
          <w:numId w:val="33"/>
        </w:numPr>
        <w:ind w:right="127"/>
      </w:pPr>
      <w: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w:t>
      </w:r>
      <w:r>
        <w:t xml:space="preserve">ежит указанию в справке. </w:t>
      </w:r>
    </w:p>
    <w:p w:rsidR="002F2A83" w:rsidRDefault="0080259F">
      <w:pPr>
        <w:pStyle w:val="1"/>
        <w:ind w:left="562" w:right="0"/>
      </w:pPr>
      <w:r>
        <w:t xml:space="preserve">Основание приобретения и источники средств </w:t>
      </w:r>
    </w:p>
    <w:p w:rsidR="002F2A83" w:rsidRDefault="0080259F">
      <w:pPr>
        <w:numPr>
          <w:ilvl w:val="0"/>
          <w:numId w:val="34"/>
        </w:numPr>
        <w:ind w:right="127"/>
      </w:pPr>
      <w: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w:t>
      </w:r>
      <w:r>
        <w:t xml:space="preserve">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w:t>
      </w:r>
      <w:r>
        <w:t xml:space="preserve">ьство о праве на наследство, решение суда и др.).  </w:t>
      </w:r>
    </w:p>
    <w:p w:rsidR="002F2A83" w:rsidRDefault="0080259F">
      <w:pPr>
        <w:numPr>
          <w:ilvl w:val="0"/>
          <w:numId w:val="34"/>
        </w:numPr>
        <w:ind w:right="127"/>
      </w:pPr>
      <w: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w:t>
      </w:r>
      <w:r>
        <w:t>етельство о государственной регистрации права собственности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w:t>
      </w:r>
      <w:r>
        <w:t xml:space="preserve">р, постановление Исполкома города N от 15.03.1995 г. № 1-345/95 о передаче недвижимого имущества в собственность и др.). </w:t>
      </w:r>
    </w:p>
    <w:p w:rsidR="002F2A83" w:rsidRDefault="0080259F">
      <w:pPr>
        <w:numPr>
          <w:ilvl w:val="0"/>
          <w:numId w:val="34"/>
        </w:numPr>
        <w:ind w:right="127"/>
      </w:pPr>
      <w:r>
        <w:t>Обязательно указывать правильное, официальное наименование документов с соответствующими реквизитами, например: Свидетельство о госуда</w:t>
      </w:r>
      <w:r>
        <w:t xml:space="preserve">рственной регистрации права 50 НДN 776723 от 17 марта 2010 г., Запись в ЕГРН 77:02:0014017:1994-72/004/2017-2, договор купли-продажи от 19 февраля 2017 г. и т.д. </w:t>
      </w:r>
    </w:p>
    <w:p w:rsidR="002F2A83" w:rsidRDefault="0080259F">
      <w:pPr>
        <w:numPr>
          <w:ilvl w:val="0"/>
          <w:numId w:val="34"/>
        </w:numPr>
        <w:ind w:right="127"/>
      </w:pPr>
      <w:r>
        <w:t xml:space="preserve">Обязанность сообщать сведения об </w:t>
      </w:r>
      <w:r>
        <w:rPr>
          <w:b/>
        </w:rPr>
        <w:t>источнике средств</w:t>
      </w:r>
      <w:r>
        <w:t>, за счет которых приобретено имущество, на</w:t>
      </w:r>
      <w:r>
        <w:t xml:space="preserve">ходящееся за пределами территории Российской Федерации, распространяется </w:t>
      </w:r>
      <w:r>
        <w:rPr>
          <w:b/>
        </w:rPr>
        <w:t>только</w:t>
      </w:r>
      <w: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w:t>
      </w:r>
      <w:r>
        <w:t xml:space="preserve">е средства и ценности в иностранных банках, расположенных за пределами территории Российской Федерации», а именно  1) на лиц, замещающих (занимающих): </w:t>
      </w:r>
    </w:p>
    <w:p w:rsidR="002F2A83" w:rsidRDefault="0080259F">
      <w:pPr>
        <w:ind w:left="567" w:right="127" w:firstLine="0"/>
      </w:pPr>
      <w:r>
        <w:t xml:space="preserve">государственные должности Российской Федерации; </w:t>
      </w:r>
    </w:p>
    <w:p w:rsidR="002F2A83" w:rsidRDefault="0080259F">
      <w:pPr>
        <w:spacing w:after="13"/>
        <w:ind w:left="10" w:right="126" w:hanging="10"/>
        <w:jc w:val="right"/>
      </w:pPr>
      <w:r>
        <w:t xml:space="preserve">должности первого заместителя и заместителей Генерального прокурора </w:t>
      </w:r>
    </w:p>
    <w:p w:rsidR="002F2A83" w:rsidRDefault="0080259F">
      <w:pPr>
        <w:ind w:left="551" w:right="127" w:hanging="566"/>
      </w:pPr>
      <w:r>
        <w:t xml:space="preserve">Российской Федерации; должности членов Совета директоров Центрального банка Российской </w:t>
      </w:r>
    </w:p>
    <w:p w:rsidR="002F2A83" w:rsidRDefault="0080259F">
      <w:pPr>
        <w:ind w:left="-15" w:right="127" w:firstLine="0"/>
      </w:pPr>
      <w:r>
        <w:t>Федерации; государственные должности субъектов Российской Федерации; должности федеральной государс</w:t>
      </w:r>
      <w:r>
        <w:t xml:space="preserve">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w:t>
      </w:r>
    </w:p>
    <w:p w:rsidR="002F2A83" w:rsidRDefault="0080259F">
      <w:pPr>
        <w:spacing w:after="13"/>
        <w:ind w:left="10" w:right="126" w:hanging="10"/>
        <w:jc w:val="right"/>
      </w:pPr>
      <w:r>
        <w:t xml:space="preserve">Генеральным прокурором Российской Федерации; должности </w:t>
      </w:r>
      <w:r>
        <w:tab/>
        <w:t xml:space="preserve">заместителей </w:t>
      </w:r>
      <w:r>
        <w:tab/>
        <w:t xml:space="preserve">руководителей </w:t>
      </w:r>
      <w:r>
        <w:tab/>
        <w:t xml:space="preserve">федеральных </w:t>
      </w:r>
      <w:r>
        <w:tab/>
        <w:t>орга</w:t>
      </w:r>
      <w:r>
        <w:t xml:space="preserve">нов </w:t>
      </w:r>
    </w:p>
    <w:p w:rsidR="002F2A83" w:rsidRDefault="0080259F">
      <w:pPr>
        <w:ind w:left="-15" w:right="127" w:firstLine="0"/>
      </w:pPr>
      <w:r>
        <w:t>исполнительной власти;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w:t>
      </w:r>
      <w:r>
        <w:t xml:space="preserve">ской Федерации или Правительством Российской Федерации; </w:t>
      </w:r>
    </w:p>
    <w:p w:rsidR="002F2A83" w:rsidRDefault="0080259F">
      <w:pPr>
        <w:ind w:left="-15" w:right="127"/>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депутатов представите</w:t>
      </w:r>
      <w:r>
        <w:t>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 должности федеральной государственной службы</w:t>
      </w:r>
      <w:r>
        <w:t>,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w:t>
      </w:r>
      <w: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w:t>
      </w:r>
      <w:r>
        <w:t>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w:t>
      </w:r>
      <w:r>
        <w:t>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w:t>
      </w:r>
      <w:r>
        <w:t xml:space="preserve">азанных в данном подпункте, вышеуказанный запрет на распространяется); </w:t>
      </w:r>
    </w:p>
    <w:p w:rsidR="002F2A83" w:rsidRDefault="0080259F">
      <w:pPr>
        <w:numPr>
          <w:ilvl w:val="0"/>
          <w:numId w:val="35"/>
        </w:numPr>
        <w:ind w:right="127"/>
      </w:pPr>
      <w:r>
        <w:t xml:space="preserve">на супруг (супругов), несовершеннолетних детей лиц, указанных в абзацах втором-десятом подпункта 1 настоящего пункта; </w:t>
      </w:r>
    </w:p>
    <w:p w:rsidR="002F2A83" w:rsidRDefault="0080259F">
      <w:pPr>
        <w:numPr>
          <w:ilvl w:val="0"/>
          <w:numId w:val="35"/>
        </w:numPr>
        <w:ind w:right="127"/>
      </w:pPr>
      <w:r>
        <w:t xml:space="preserve">иных лиц в случаях, предусмотренных федеральными законами. </w:t>
      </w:r>
    </w:p>
    <w:p w:rsidR="002F2A83" w:rsidRDefault="0080259F">
      <w:pPr>
        <w:ind w:left="-15" w:right="127"/>
      </w:pPr>
      <w:r>
        <w:t>94.</w:t>
      </w:r>
      <w:r>
        <w:rPr>
          <w:rFonts w:ascii="Arial" w:eastAsia="Arial" w:hAnsi="Arial" w:cs="Arial"/>
        </w:rPr>
        <w:t xml:space="preserve"> </w:t>
      </w:r>
      <w:r>
        <w:t>О</w:t>
      </w:r>
      <w:r>
        <w:t xml:space="preserve">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b/>
        </w:rPr>
        <w:t>исключительно</w:t>
      </w:r>
      <w:r>
        <w:t xml:space="preserve"> за пределами территории Российской Федерации. </w:t>
      </w:r>
    </w:p>
    <w:p w:rsidR="002F2A83" w:rsidRDefault="0080259F">
      <w:pPr>
        <w:ind w:left="-15" w:right="127"/>
      </w:pPr>
      <w:r>
        <w:t>Сведения о вышеуказанном источнике</w:t>
      </w:r>
      <w:r>
        <w:t xml:space="preserve"> отображаются в справке ежегодно, вне зависимости от года приобретения имущества. </w:t>
      </w:r>
    </w:p>
    <w:p w:rsidR="002F2A83" w:rsidRDefault="0080259F">
      <w:pPr>
        <w:pStyle w:val="1"/>
        <w:ind w:left="562" w:right="0"/>
      </w:pPr>
      <w:r>
        <w:t xml:space="preserve">Подраздел 3.2. Транспортные средства </w:t>
      </w:r>
    </w:p>
    <w:p w:rsidR="002F2A83" w:rsidRDefault="0080259F">
      <w:pPr>
        <w:numPr>
          <w:ilvl w:val="0"/>
          <w:numId w:val="36"/>
        </w:numPr>
        <w:ind w:right="127"/>
      </w:pPr>
      <w:r>
        <w:t>В данном подразделе указываются сведения о транспортных средствах, находящихся в собственности, независимо от того, когда они были прио</w:t>
      </w:r>
      <w:r>
        <w:t>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w:t>
      </w:r>
      <w:r>
        <w:t xml:space="preserve">та и т.д., собственником которых является служащий (работник), члены его семьи, также подлежат указанию в справке.  </w:t>
      </w:r>
    </w:p>
    <w:p w:rsidR="002F2A83" w:rsidRDefault="0080259F">
      <w:pPr>
        <w:numPr>
          <w:ilvl w:val="0"/>
          <w:numId w:val="36"/>
        </w:numPr>
        <w:ind w:right="127"/>
      </w:pPr>
      <w:r>
        <w:t>Изменение регистрационных данных о собственнике по совершенным сделкам, направленным на отчуждение в отношении зарегистрированных транспорт</w:t>
      </w:r>
      <w:r>
        <w:t>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w:t>
      </w:r>
      <w:r>
        <w:t xml:space="preserve">твержденных приказом Министерства внутренних дел Российской Федерации от 24 ноября 2008 г. № 1001 «О порядке регистрации транспортных средств»). </w:t>
      </w:r>
    </w:p>
    <w:p w:rsidR="002F2A83" w:rsidRDefault="0080259F">
      <w:pPr>
        <w:numPr>
          <w:ilvl w:val="0"/>
          <w:numId w:val="36"/>
        </w:numPr>
        <w:ind w:right="127"/>
      </w:pPr>
      <w:r>
        <w:t>Если транспортное средство по состоянию на отчетную дату было зарегистрировано на служащего (работника), члена</w:t>
      </w:r>
      <w:r>
        <w:t xml:space="preserve">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w:t>
      </w:r>
      <w:r>
        <w:t xml:space="preserve">и его отражать не следует. При этом в разделе 1 справки следует указать доход от продажи транспортного средства, в том числе по схеме «трейд-ин». </w:t>
      </w:r>
    </w:p>
    <w:p w:rsidR="002F2A83" w:rsidRDefault="0080259F">
      <w:pPr>
        <w:numPr>
          <w:ilvl w:val="0"/>
          <w:numId w:val="36"/>
        </w:numPr>
        <w:ind w:right="127"/>
      </w:pPr>
      <w:r>
        <w:t>При заполнении графы</w:t>
      </w:r>
      <w:r>
        <w:rPr>
          <w:b/>
        </w:rPr>
        <w:t xml:space="preserve"> «Место регистрации» </w:t>
      </w:r>
      <w:r>
        <w:t>указывается наименование органа внутренних дел, осуществившего регис</w:t>
      </w:r>
      <w:r>
        <w:t xml:space="preserve">трационный учет транспортного средства, например МО ГИБДД ТНРЭР № 2 ГУ МВД России по г. Москве, ОГИБДД ММО МВД России «Шалинский», ОГИБДД </w:t>
      </w:r>
    </w:p>
    <w:p w:rsidR="002F2A83" w:rsidRDefault="0080259F">
      <w:pPr>
        <w:ind w:left="-15" w:right="127" w:firstLine="0"/>
      </w:pPr>
      <w:r>
        <w:t>ММО МВД России по Новолялинскому району, 3 отд. МОТОТРЭР ГИБДД УВД по ЦАО г. Москвы и т.д. Указанные данные заполняют</w:t>
      </w:r>
      <w:r>
        <w:t xml:space="preserve">ся согласно свидетельству о регистрации транспортного средства. </w:t>
      </w:r>
    </w:p>
    <w:p w:rsidR="002F2A83" w:rsidRDefault="0080259F">
      <w:pPr>
        <w:numPr>
          <w:ilvl w:val="0"/>
          <w:numId w:val="36"/>
        </w:numPr>
        <w:ind w:right="127"/>
      </w:pPr>
      <w:r>
        <w:t xml:space="preserve">Аналогичным подходом необходимо руководствоваться при указании в данном подразделе водного, воздушного транспорта. </w:t>
      </w:r>
    </w:p>
    <w:p w:rsidR="002F2A83" w:rsidRDefault="0080259F">
      <w:pPr>
        <w:numPr>
          <w:ilvl w:val="0"/>
          <w:numId w:val="36"/>
        </w:numPr>
        <w:ind w:right="127"/>
      </w:pPr>
      <w:r>
        <w:t>В строке 7 «Иные транспортные средства» подлежат указанию прицепы, зарегист</w:t>
      </w:r>
      <w:r>
        <w:t xml:space="preserve">рированные в установленном порядке. </w:t>
      </w:r>
    </w:p>
    <w:p w:rsidR="002F2A83" w:rsidRDefault="0080259F">
      <w:pPr>
        <w:spacing w:after="0" w:line="259" w:lineRule="auto"/>
        <w:ind w:left="852" w:right="0" w:firstLine="0"/>
        <w:jc w:val="left"/>
      </w:pPr>
      <w:r>
        <w:t xml:space="preserve"> </w:t>
      </w:r>
    </w:p>
    <w:p w:rsidR="002F2A83" w:rsidRDefault="0080259F">
      <w:pPr>
        <w:pStyle w:val="1"/>
        <w:spacing w:after="13"/>
        <w:ind w:left="1409" w:right="0"/>
      </w:pPr>
      <w:r>
        <w:t xml:space="preserve">РАЗДЕЛ 4. СВЕДЕНИЯ О СЧЕТАХ В БАНКАХ И ИНЫХ КРЕДИТНЫХ ОРГАНИЗАЦИЯХ </w:t>
      </w:r>
    </w:p>
    <w:p w:rsidR="002F2A83" w:rsidRDefault="0080259F">
      <w:pPr>
        <w:spacing w:after="0" w:line="259" w:lineRule="auto"/>
        <w:ind w:left="780" w:right="0" w:firstLine="0"/>
        <w:jc w:val="center"/>
      </w:pPr>
      <w:r>
        <w:rPr>
          <w:b/>
        </w:rPr>
        <w:t xml:space="preserve"> </w:t>
      </w:r>
    </w:p>
    <w:p w:rsidR="002F2A83" w:rsidRDefault="0080259F">
      <w:pPr>
        <w:ind w:left="-15" w:right="127" w:firstLine="463"/>
      </w:pPr>
      <w:r>
        <w:t>101.</w:t>
      </w:r>
      <w:r>
        <w:rPr>
          <w:rFonts w:ascii="Arial" w:eastAsia="Arial" w:hAnsi="Arial" w:cs="Arial"/>
        </w:rPr>
        <w:t xml:space="preserve"> </w:t>
      </w:r>
      <w:r>
        <w:t xml:space="preserve">В данном разделе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 </w:t>
      </w:r>
    </w:p>
    <w:p w:rsidR="002F2A83" w:rsidRDefault="0080259F">
      <w:pPr>
        <w:numPr>
          <w:ilvl w:val="0"/>
          <w:numId w:val="37"/>
        </w:numPr>
        <w:ind w:right="127"/>
      </w:pPr>
      <w:r>
        <w:t>счета, на которых находятся денежные средства,</w:t>
      </w:r>
      <w:r>
        <w:t xml:space="preserve">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w:t>
      </w:r>
      <w:r>
        <w:t xml:space="preserve"> счет); </w:t>
      </w:r>
    </w:p>
    <w:p w:rsidR="002F2A83" w:rsidRDefault="0080259F">
      <w:pPr>
        <w:numPr>
          <w:ilvl w:val="0"/>
          <w:numId w:val="37"/>
        </w:numPr>
        <w:ind w:right="127"/>
      </w:pPr>
      <w:r>
        <w:t xml:space="preserve">счета с нулевым остатком на 31 декабря отчетного года; </w:t>
      </w:r>
    </w:p>
    <w:p w:rsidR="002F2A83" w:rsidRDefault="0080259F">
      <w:pPr>
        <w:numPr>
          <w:ilvl w:val="0"/>
          <w:numId w:val="37"/>
        </w:numPr>
        <w:ind w:right="127"/>
      </w:pPr>
      <w:r>
        <w:t xml:space="preserve">счета, открытые для погашения кредита; </w:t>
      </w:r>
    </w:p>
    <w:p w:rsidR="002F2A83" w:rsidRDefault="0080259F">
      <w:pPr>
        <w:numPr>
          <w:ilvl w:val="0"/>
          <w:numId w:val="37"/>
        </w:numPr>
        <w:ind w:right="127"/>
      </w:pPr>
      <w:r>
        <w:t>счета пластиковых карт, например, различные виды социальных карт (социальная карта москвича, социальная карта студента, социальная карта учащегося), пл</w:t>
      </w:r>
      <w:r>
        <w:t xml:space="preserve">астиковых карт для зачисления пенсии, кредитные карты; </w:t>
      </w:r>
    </w:p>
    <w:p w:rsidR="002F2A83" w:rsidRDefault="0080259F">
      <w:pPr>
        <w:numPr>
          <w:ilvl w:val="0"/>
          <w:numId w:val="37"/>
        </w:numPr>
        <w:spacing w:after="13"/>
        <w:ind w:right="127"/>
      </w:pPr>
      <w:r>
        <w:t xml:space="preserve">счета (вклады) в иностранных банках, расположенных за пределами </w:t>
      </w:r>
    </w:p>
    <w:p w:rsidR="002F2A83" w:rsidRDefault="0080259F">
      <w:pPr>
        <w:ind w:left="-15" w:right="127" w:firstLine="0"/>
      </w:pPr>
      <w:r>
        <w:t xml:space="preserve">Российской Федерации; </w:t>
      </w:r>
    </w:p>
    <w:p w:rsidR="002F2A83" w:rsidRDefault="0080259F">
      <w:pPr>
        <w:numPr>
          <w:ilvl w:val="0"/>
          <w:numId w:val="37"/>
        </w:numPr>
        <w:ind w:right="127"/>
      </w:pPr>
      <w:r>
        <w:t xml:space="preserve">счета, открываемые для осуществления деятельности на рынке ценных бумаг.  </w:t>
      </w:r>
    </w:p>
    <w:p w:rsidR="002F2A83" w:rsidRDefault="0080259F">
      <w:pPr>
        <w:ind w:left="-15" w:right="127"/>
      </w:pPr>
      <w:r>
        <w:t>При наличии средств (вкладов) в иност</w:t>
      </w:r>
      <w:r>
        <w:t>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w:t>
      </w:r>
      <w:r>
        <w:t xml:space="preserve"> 79-ФЗ. </w:t>
      </w:r>
    </w:p>
    <w:p w:rsidR="002F2A83" w:rsidRDefault="0080259F">
      <w:pPr>
        <w:numPr>
          <w:ilvl w:val="0"/>
          <w:numId w:val="38"/>
        </w:numPr>
        <w:ind w:right="127" w:firstLine="463"/>
      </w:pPr>
      <w:r>
        <w:t xml:space="preserve">В графе «Наименование и адрес банка или иной кредитной организации» рекомендуется указывать юридический адрес банка или иной кредитной организации, в котором был открыт соответствующий счет. </w:t>
      </w:r>
    </w:p>
    <w:p w:rsidR="002F2A83" w:rsidRDefault="0080259F">
      <w:pPr>
        <w:numPr>
          <w:ilvl w:val="0"/>
          <w:numId w:val="38"/>
        </w:numPr>
        <w:ind w:right="127" w:firstLine="463"/>
      </w:pPr>
      <w:r>
        <w:t>В данном разделе сведения о счетах в банках и иных кред</w:t>
      </w:r>
      <w:r>
        <w:t xml:space="preserve">итных организациях, которые по состоянию на отчетную дату закрыты, не указываются. </w:t>
      </w:r>
    </w:p>
    <w:p w:rsidR="002F2A83" w:rsidRDefault="0080259F">
      <w:pPr>
        <w:numPr>
          <w:ilvl w:val="0"/>
          <w:numId w:val="38"/>
        </w:numPr>
        <w:ind w:right="127" w:firstLine="463"/>
      </w:pPr>
      <w:r>
        <w:t>Не подлежат указанию специальный избирательный счет, открытый в соответствии с Федеральным законом</w:t>
      </w:r>
      <w:r>
        <w:rPr>
          <w:rFonts w:ascii="Calibri" w:eastAsia="Calibri" w:hAnsi="Calibri" w:cs="Calibri"/>
          <w:vertAlign w:val="subscript"/>
        </w:rPr>
        <w:t xml:space="preserve"> </w:t>
      </w:r>
      <w:r>
        <w:t xml:space="preserve">от 12 июня 2002 г.  № 67-ФЗ «Об основных гарантиях избирательных прав и права на участие в референдуме граждан Российской Федерации», депозитарный счет нотариуса. </w:t>
      </w:r>
    </w:p>
    <w:p w:rsidR="002F2A83" w:rsidRDefault="0080259F">
      <w:pPr>
        <w:numPr>
          <w:ilvl w:val="0"/>
          <w:numId w:val="38"/>
        </w:numPr>
        <w:ind w:right="127" w:firstLine="463"/>
      </w:pPr>
      <w:r>
        <w:t>Подлежит указанию информация о счетах пластиковых карт даже в случаях окончания срока действ</w:t>
      </w:r>
      <w:r>
        <w:t xml:space="preserve">ия этих карт (их блокировки), если счет данной карты не был закрыт банком или иной кредитной организацией по письменному заявлению держателя карты. </w:t>
      </w:r>
    </w:p>
    <w:p w:rsidR="002F2A83" w:rsidRDefault="0080259F">
      <w:pPr>
        <w:numPr>
          <w:ilvl w:val="0"/>
          <w:numId w:val="38"/>
        </w:numPr>
        <w:ind w:right="127" w:firstLine="463"/>
      </w:pPr>
      <w:r>
        <w:t>Указанию в данном разделе справки также подлежат сведения о наличии обезличенного металлического счета (в т</w:t>
      </w:r>
      <w:r>
        <w:t>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w:t>
      </w:r>
      <w:r>
        <w:t xml:space="preserve">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w:t>
      </w:r>
      <w:r>
        <w:t xml:space="preserve">1996 г. № 50). </w:t>
      </w:r>
    </w:p>
    <w:p w:rsidR="002F2A83" w:rsidRDefault="0080259F">
      <w:pPr>
        <w:numPr>
          <w:ilvl w:val="0"/>
          <w:numId w:val="38"/>
        </w:numPr>
        <w:ind w:right="127" w:firstLine="463"/>
      </w:pPr>
      <w:r>
        <w:t xml:space="preserve">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 </w:t>
      </w:r>
    </w:p>
    <w:p w:rsidR="002F2A83" w:rsidRDefault="0080259F">
      <w:pPr>
        <w:numPr>
          <w:ilvl w:val="0"/>
          <w:numId w:val="38"/>
        </w:numPr>
        <w:ind w:right="127" w:firstLine="463"/>
      </w:pPr>
      <w:r>
        <w:t>Сведени</w:t>
      </w:r>
      <w:r>
        <w:t xml:space="preserve">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r>
        <w:rPr>
          <w:color w:val="0000FF"/>
          <w:u w:val="single" w:color="0000FF"/>
        </w:rPr>
        <w:t>http://www.cbr.ru/hd_base/?PrtId=metall_base_new</w:t>
      </w:r>
      <w:r>
        <w:t>. Данные учетные цены применяются для целей бухгалтерског</w:t>
      </w:r>
      <w:r>
        <w:t xml:space="preserve">о учета в кредитных организациях. </w:t>
      </w:r>
    </w:p>
    <w:p w:rsidR="002F2A83" w:rsidRDefault="0080259F">
      <w:pPr>
        <w:numPr>
          <w:ilvl w:val="0"/>
          <w:numId w:val="38"/>
        </w:numPr>
        <w:ind w:right="127" w:firstLine="463"/>
      </w:pPr>
      <w:r>
        <w:t>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w:t>
      </w:r>
      <w:r>
        <w:t xml:space="preserve">ток на карте по состоянию на 31 декабря отчетного года. Счет зарплатной карты, как правило, текущий. </w:t>
      </w:r>
      <w:r>
        <w:rPr>
          <w:sz w:val="22"/>
        </w:rPr>
        <w:t xml:space="preserve"> </w:t>
      </w:r>
    </w:p>
    <w:p w:rsidR="002F2A83" w:rsidRDefault="0080259F">
      <w:pPr>
        <w:pStyle w:val="1"/>
        <w:ind w:left="437" w:right="0"/>
      </w:pPr>
      <w:r>
        <w:t>Кредитные карты, карты с овердрафтом</w:t>
      </w:r>
      <w:r>
        <w:rPr>
          <w:sz w:val="22"/>
        </w:rPr>
        <w:t xml:space="preserve"> </w:t>
      </w:r>
    </w:p>
    <w:p w:rsidR="002F2A83" w:rsidRDefault="0080259F">
      <w:pPr>
        <w:numPr>
          <w:ilvl w:val="0"/>
          <w:numId w:val="39"/>
        </w:numPr>
        <w:spacing w:after="13"/>
        <w:ind w:right="127" w:firstLine="463"/>
      </w:pPr>
      <w:r>
        <w:t xml:space="preserve">При </w:t>
      </w:r>
      <w:r>
        <w:tab/>
        <w:t xml:space="preserve">наличии </w:t>
      </w:r>
      <w:r>
        <w:tab/>
        <w:t xml:space="preserve">кредитной </w:t>
      </w:r>
      <w:r>
        <w:tab/>
        <w:t xml:space="preserve">карты </w:t>
      </w:r>
      <w:r>
        <w:tab/>
        <w:t xml:space="preserve">соответствующие </w:t>
      </w:r>
      <w:r>
        <w:tab/>
        <w:t xml:space="preserve">данные </w:t>
      </w:r>
    </w:p>
    <w:p w:rsidR="002F2A83" w:rsidRDefault="0080259F">
      <w:pPr>
        <w:ind w:left="-15" w:right="127" w:firstLine="0"/>
      </w:pPr>
      <w:r>
        <w:t>(наименование и адрес банка или иной кредитной организации</w:t>
      </w:r>
      <w:r>
        <w:t>,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w:t>
      </w:r>
      <w:r>
        <w:t xml:space="preserve"> счете, в графе «остаток на счете» указывается ноль «0».  </w:t>
      </w:r>
    </w:p>
    <w:p w:rsidR="002F2A83" w:rsidRDefault="0080259F">
      <w:pPr>
        <w:numPr>
          <w:ilvl w:val="0"/>
          <w:numId w:val="39"/>
        </w:numPr>
        <w:ind w:right="127" w:firstLine="463"/>
      </w:pPr>
      <w: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w:t>
      </w:r>
      <w:r>
        <w:t xml:space="preserve">аются как принадлежащие держателю денежные средства, т.е. положительный остаток. </w:t>
      </w:r>
    </w:p>
    <w:p w:rsidR="002F2A83" w:rsidRDefault="0080259F">
      <w:pPr>
        <w:numPr>
          <w:ilvl w:val="0"/>
          <w:numId w:val="39"/>
        </w:numPr>
        <w:ind w:right="127" w:firstLine="463"/>
      </w:pPr>
      <w: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w:t>
      </w:r>
      <w:r>
        <w:t>ь «0».</w:t>
      </w:r>
      <w:r>
        <w:rPr>
          <w:color w:val="FF0000"/>
        </w:rPr>
        <w:t xml:space="preserve"> </w:t>
      </w:r>
      <w:r>
        <w:t xml:space="preserve"> </w:t>
      </w:r>
    </w:p>
    <w:p w:rsidR="002F2A83" w:rsidRDefault="0080259F">
      <w:pPr>
        <w:numPr>
          <w:ilvl w:val="0"/>
          <w:numId w:val="39"/>
        </w:numPr>
        <w:ind w:right="127" w:firstLine="463"/>
      </w:pPr>
      <w: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подразделе 6.2 справки. </w:t>
      </w:r>
      <w:r>
        <w:rPr>
          <w:b/>
        </w:rPr>
        <w:t xml:space="preserve">Вид и валюта счета </w:t>
      </w:r>
    </w:p>
    <w:p w:rsidR="002F2A83" w:rsidRDefault="0080259F">
      <w:pPr>
        <w:numPr>
          <w:ilvl w:val="0"/>
          <w:numId w:val="39"/>
        </w:numPr>
        <w:ind w:right="127" w:firstLine="463"/>
      </w:pPr>
      <w:r>
        <w:t>Виды банковских счетов оп</w:t>
      </w:r>
      <w:r>
        <w:t xml:space="preserve">ределены Инструкцией Банка России от 30 мая 2014 г. № 153-И «Об открытии и закрытии банковских счетов, счетов по вкладам (депозитам), депозитных счетов».  </w:t>
      </w:r>
    </w:p>
    <w:p w:rsidR="002F2A83" w:rsidRDefault="0080259F">
      <w:pPr>
        <w:ind w:left="-15" w:right="127"/>
      </w:pPr>
      <w:r>
        <w:t>Наименования вкладов «Классический», «Выгодный», «Комфортный» и др., как правило, являются депозитны</w:t>
      </w:r>
      <w:r>
        <w:t xml:space="preserve">ми счетами и подлежат отражению в разделе 4 справки как «Депозитный».  </w:t>
      </w:r>
    </w:p>
    <w:p w:rsidR="002F2A83" w:rsidRDefault="0080259F">
      <w:pPr>
        <w:numPr>
          <w:ilvl w:val="0"/>
          <w:numId w:val="39"/>
        </w:numPr>
        <w:ind w:right="127" w:firstLine="463"/>
      </w:pPr>
      <w:r>
        <w:t xml:space="preserve">Согласно данной Инструкции физическим лицам открываются следующие виды счетов (таблица № 5): </w:t>
      </w:r>
    </w:p>
    <w:p w:rsidR="002F2A83" w:rsidRDefault="0080259F">
      <w:pPr>
        <w:spacing w:after="0" w:line="259" w:lineRule="auto"/>
        <w:ind w:left="852" w:right="0" w:firstLine="0"/>
        <w:jc w:val="left"/>
      </w:pPr>
      <w:r>
        <w:t xml:space="preserve"> </w:t>
      </w:r>
    </w:p>
    <w:tbl>
      <w:tblPr>
        <w:tblStyle w:val="TableGrid"/>
        <w:tblW w:w="9355" w:type="dxa"/>
        <w:tblInd w:w="0" w:type="dxa"/>
        <w:tblCellMar>
          <w:top w:w="9" w:type="dxa"/>
          <w:left w:w="108" w:type="dxa"/>
          <w:bottom w:w="0" w:type="dxa"/>
          <w:right w:w="38" w:type="dxa"/>
        </w:tblCellMar>
        <w:tblLook w:val="04A0" w:firstRow="1" w:lastRow="0" w:firstColumn="1" w:lastColumn="0" w:noHBand="0" w:noVBand="1"/>
      </w:tblPr>
      <w:tblGrid>
        <w:gridCol w:w="4253"/>
        <w:gridCol w:w="5102"/>
      </w:tblGrid>
      <w:tr w:rsidR="002F2A83">
        <w:trPr>
          <w:trHeight w:val="1296"/>
        </w:trPr>
        <w:tc>
          <w:tcPr>
            <w:tcW w:w="4253"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right="0" w:firstLine="0"/>
              <w:jc w:val="left"/>
            </w:pPr>
            <w:r>
              <w:t xml:space="preserve">Текущие счета </w:t>
            </w:r>
          </w:p>
        </w:tc>
        <w:tc>
          <w:tcPr>
            <w:tcW w:w="5102"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right="68" w:firstLine="317"/>
            </w:pPr>
            <w:r>
              <w:t xml:space="preserve">Открываются физическим лицам для совершения операций, не связанных с предпринимательской деятельностью или частной практикой </w:t>
            </w:r>
          </w:p>
        </w:tc>
      </w:tr>
      <w:tr w:rsidR="002F2A83">
        <w:trPr>
          <w:trHeight w:val="1942"/>
        </w:trPr>
        <w:tc>
          <w:tcPr>
            <w:tcW w:w="4253"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right="0" w:firstLine="0"/>
              <w:jc w:val="left"/>
            </w:pPr>
            <w:r>
              <w:t xml:space="preserve">Счета по вкладам (депозитам) </w:t>
            </w:r>
          </w:p>
        </w:tc>
        <w:tc>
          <w:tcPr>
            <w:tcW w:w="5102"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right="67" w:firstLine="317"/>
            </w:pPr>
            <w:r>
              <w:t>Открываются соответственно физическим и юридическим лицам для учета денежных средств, размещаемых в</w:t>
            </w:r>
            <w:r>
              <w:t xml:space="preserve"> банках с целью получения доходов в виде процентов, начисляемых на сумму размещенных денежных средств  </w:t>
            </w:r>
          </w:p>
        </w:tc>
      </w:tr>
      <w:tr w:rsidR="002F2A83">
        <w:trPr>
          <w:trHeight w:val="3554"/>
        </w:trPr>
        <w:tc>
          <w:tcPr>
            <w:tcW w:w="4253"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right="0" w:firstLine="0"/>
              <w:jc w:val="left"/>
            </w:pPr>
            <w:r>
              <w:t xml:space="preserve">Расчетные счета </w:t>
            </w:r>
          </w:p>
        </w:tc>
        <w:tc>
          <w:tcPr>
            <w:tcW w:w="5102"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37" w:lineRule="auto"/>
              <w:ind w:right="67" w:firstLine="317"/>
            </w:pPr>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w:t>
            </w:r>
            <w:r>
              <w:t xml:space="preserve">занных с предпринимательской деятельностью или частной практикой. </w:t>
            </w:r>
          </w:p>
          <w:p w:rsidR="002F2A83" w:rsidRDefault="0080259F">
            <w:pPr>
              <w:tabs>
                <w:tab w:val="center" w:pos="2288"/>
                <w:tab w:val="right" w:pos="4957"/>
              </w:tabs>
              <w:spacing w:after="0" w:line="259" w:lineRule="auto"/>
              <w:ind w:right="0" w:firstLine="0"/>
              <w:jc w:val="left"/>
            </w:pPr>
            <w:r>
              <w:t xml:space="preserve">Расчетные </w:t>
            </w:r>
            <w:r>
              <w:tab/>
              <w:t xml:space="preserve">счета </w:t>
            </w:r>
            <w:r>
              <w:tab/>
              <w:t xml:space="preserve">открываются </w:t>
            </w:r>
          </w:p>
        </w:tc>
      </w:tr>
      <w:tr w:rsidR="002F2A83">
        <w:trPr>
          <w:trHeight w:val="1942"/>
        </w:trPr>
        <w:tc>
          <w:tcPr>
            <w:tcW w:w="4253" w:type="dxa"/>
            <w:tcBorders>
              <w:top w:val="single" w:sz="4" w:space="0" w:color="000000"/>
              <w:left w:val="single" w:sz="4" w:space="0" w:color="000000"/>
              <w:bottom w:val="single" w:sz="4" w:space="0" w:color="000000"/>
              <w:right w:val="single" w:sz="4" w:space="0" w:color="000000"/>
            </w:tcBorders>
          </w:tcPr>
          <w:p w:rsidR="002F2A83" w:rsidRDefault="002F2A83">
            <w:pPr>
              <w:spacing w:after="160" w:line="259" w:lineRule="auto"/>
              <w:ind w:right="0" w:firstLine="0"/>
              <w:jc w:val="left"/>
            </w:pPr>
          </w:p>
        </w:tc>
        <w:tc>
          <w:tcPr>
            <w:tcW w:w="5102"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right="68" w:firstLine="0"/>
            </w:pPr>
            <w:r>
              <w:t xml:space="preserve">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2F2A83">
        <w:trPr>
          <w:trHeight w:val="1296"/>
        </w:trPr>
        <w:tc>
          <w:tcPr>
            <w:tcW w:w="4253" w:type="dxa"/>
            <w:tcBorders>
              <w:top w:val="single" w:sz="4" w:space="0" w:color="000000"/>
              <w:left w:val="single" w:sz="4" w:space="0" w:color="000000"/>
              <w:bottom w:val="single" w:sz="4" w:space="0" w:color="000000"/>
              <w:right w:val="single" w:sz="4" w:space="0" w:color="000000"/>
            </w:tcBorders>
          </w:tcPr>
          <w:p w:rsidR="002F2A83" w:rsidRDefault="0080259F">
            <w:pPr>
              <w:tabs>
                <w:tab w:val="right" w:pos="4107"/>
              </w:tabs>
              <w:spacing w:after="0" w:line="259" w:lineRule="auto"/>
              <w:ind w:right="0" w:firstLine="0"/>
              <w:jc w:val="left"/>
            </w:pPr>
            <w:r>
              <w:t xml:space="preserve">Счета </w:t>
            </w:r>
            <w:r>
              <w:tab/>
              <w:t xml:space="preserve">доверительного </w:t>
            </w:r>
          </w:p>
          <w:p w:rsidR="002F2A83" w:rsidRDefault="0080259F">
            <w:pPr>
              <w:spacing w:after="0" w:line="259" w:lineRule="auto"/>
              <w:ind w:right="0" w:firstLine="0"/>
              <w:jc w:val="left"/>
            </w:pPr>
            <w:r>
              <w:t xml:space="preserve">управления </w:t>
            </w:r>
          </w:p>
        </w:tc>
        <w:tc>
          <w:tcPr>
            <w:tcW w:w="5102"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right="67" w:firstLine="317"/>
            </w:pPr>
            <w:r>
              <w:t xml:space="preserve">Открываются доверительному управляющему для осуществления операций, связанных с деятельностью по доверительному управлению </w:t>
            </w:r>
          </w:p>
        </w:tc>
      </w:tr>
      <w:tr w:rsidR="002F2A83">
        <w:trPr>
          <w:trHeight w:val="4198"/>
        </w:trPr>
        <w:tc>
          <w:tcPr>
            <w:tcW w:w="4253"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right="67" w:firstLine="0"/>
            </w:pPr>
            <w:r>
              <w:t>Специальные банковские счета, в том числе специальные банковские счета банковского платежного агента, банковского платежного субаге</w:t>
            </w:r>
            <w:r>
              <w:t xml:space="preserve">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 </w:t>
            </w:r>
          </w:p>
        </w:tc>
        <w:tc>
          <w:tcPr>
            <w:tcW w:w="5102"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37" w:lineRule="auto"/>
              <w:ind w:right="67" w:firstLine="317"/>
            </w:pPr>
            <w:r>
              <w:t>Открываются юридическим лицам, физиче</w:t>
            </w:r>
            <w:r>
              <w:t xml:space="preserve">ским лицам, индивидуальным предпринимателям, физическим лицам, занимающимся в установленном законодательством Российской </w:t>
            </w:r>
          </w:p>
          <w:p w:rsidR="002F2A83" w:rsidRDefault="0080259F">
            <w:pPr>
              <w:spacing w:after="0" w:line="238" w:lineRule="auto"/>
              <w:ind w:right="68" w:firstLine="0"/>
            </w:pPr>
            <w:r>
              <w:t xml:space="preserve">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w:t>
            </w:r>
          </w:p>
          <w:p w:rsidR="002F2A83" w:rsidRDefault="0080259F">
            <w:pPr>
              <w:spacing w:after="0" w:line="259" w:lineRule="auto"/>
              <w:ind w:right="0" w:firstLine="0"/>
              <w:jc w:val="left"/>
            </w:pPr>
            <w:r>
              <w:t xml:space="preserve">соответствующего вида  </w:t>
            </w:r>
          </w:p>
        </w:tc>
      </w:tr>
      <w:tr w:rsidR="002F2A83">
        <w:trPr>
          <w:trHeight w:val="3552"/>
        </w:trPr>
        <w:tc>
          <w:tcPr>
            <w:tcW w:w="4253"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59" w:lineRule="auto"/>
              <w:ind w:right="69" w:firstLine="0"/>
            </w:pPr>
            <w:r>
              <w:t>Депозитные счета судов, подразделений службы судебных приставов, правоо</w:t>
            </w:r>
            <w:r>
              <w:t xml:space="preserve">хранительных органов, нотариусов </w:t>
            </w:r>
          </w:p>
        </w:tc>
        <w:tc>
          <w:tcPr>
            <w:tcW w:w="5102" w:type="dxa"/>
            <w:tcBorders>
              <w:top w:val="single" w:sz="4" w:space="0" w:color="000000"/>
              <w:left w:val="single" w:sz="4" w:space="0" w:color="000000"/>
              <w:bottom w:val="single" w:sz="4" w:space="0" w:color="000000"/>
              <w:right w:val="single" w:sz="4" w:space="0" w:color="000000"/>
            </w:tcBorders>
          </w:tcPr>
          <w:p w:rsidR="002F2A83" w:rsidRDefault="0080259F">
            <w:pPr>
              <w:spacing w:after="0" w:line="237" w:lineRule="auto"/>
              <w:ind w:right="67" w:firstLine="317"/>
            </w:pPr>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w:t>
            </w:r>
            <w:r>
              <w:t xml:space="preserve"> законодательством Российской Федерации деятельности и в установленных законодательством </w:t>
            </w:r>
          </w:p>
          <w:p w:rsidR="002F2A83" w:rsidRDefault="0080259F">
            <w:pPr>
              <w:spacing w:after="0" w:line="259" w:lineRule="auto"/>
              <w:ind w:right="0" w:firstLine="0"/>
              <w:jc w:val="left"/>
            </w:pPr>
            <w:r>
              <w:t xml:space="preserve">Российской Федерации случаях  </w:t>
            </w:r>
          </w:p>
        </w:tc>
      </w:tr>
    </w:tbl>
    <w:p w:rsidR="002F2A83" w:rsidRDefault="0080259F">
      <w:pPr>
        <w:spacing w:after="0" w:line="259" w:lineRule="auto"/>
        <w:ind w:left="852" w:right="0" w:firstLine="0"/>
        <w:jc w:val="left"/>
      </w:pPr>
      <w:r>
        <w:t xml:space="preserve"> </w:t>
      </w:r>
    </w:p>
    <w:p w:rsidR="002F2A83" w:rsidRDefault="0080259F">
      <w:pPr>
        <w:numPr>
          <w:ilvl w:val="0"/>
          <w:numId w:val="39"/>
        </w:numPr>
        <w:ind w:right="127" w:firstLine="463"/>
      </w:pPr>
      <w:r>
        <w:t>Счета, открываемые депозитариями (как предназначенные, так и не предназначенные для учета прав на ценные бумаги), определены в Положении о порядке открытия и ведения депозитариями счетов депо и иных счетов, утвержденном Банком России от 13 ноября 2015 г. №</w:t>
      </w:r>
      <w:r>
        <w:t xml:space="preserve">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w:t>
      </w:r>
      <w:r>
        <w:t xml:space="preserve">  </w:t>
      </w:r>
    </w:p>
    <w:p w:rsidR="002F2A83" w:rsidRDefault="0080259F">
      <w:pPr>
        <w:ind w:left="-15" w:right="127"/>
      </w:pPr>
      <w: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w:t>
      </w:r>
      <w:r>
        <w:t xml:space="preserve">такой счет, подлежат отражению в строке 5 «Доход от ценных бумаг и долей участия в коммерческих организациях» раздела 1 справки. </w:t>
      </w:r>
    </w:p>
    <w:p w:rsidR="002F2A83" w:rsidRDefault="0080259F">
      <w:pPr>
        <w:numPr>
          <w:ilvl w:val="0"/>
          <w:numId w:val="39"/>
        </w:numPr>
        <w:ind w:right="127" w:firstLine="463"/>
      </w:pPr>
      <w:r>
        <w:t>Для получения достоверных сведений о</w:t>
      </w:r>
      <w:r>
        <w:rPr>
          <w:rFonts w:ascii="Calibri" w:eastAsia="Calibri" w:hAnsi="Calibri" w:cs="Calibri"/>
          <w:vertAlign w:val="subscript"/>
        </w:rPr>
        <w:t xml:space="preserve"> </w:t>
      </w:r>
      <w:r>
        <w:rPr>
          <w:b/>
        </w:rPr>
        <w:t>дате открытия счета</w:t>
      </w:r>
      <w:r>
        <w:t xml:space="preserve">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w:t>
      </w:r>
      <w:r>
        <w:t>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двадцать че</w:t>
      </w:r>
      <w:r>
        <w:t xml:space="preserve">твертый пункта 2.1 части III приложения к Положению Центрального банка Российской Федерации от 27 февраля 2017 г. № 579-П «О плане счетов бухгалтерского учета для кредитных организаций и порядке его применения»). </w:t>
      </w:r>
    </w:p>
    <w:p w:rsidR="002F2A83" w:rsidRDefault="0080259F">
      <w:pPr>
        <w:numPr>
          <w:ilvl w:val="0"/>
          <w:numId w:val="39"/>
        </w:numPr>
        <w:ind w:right="127" w:firstLine="463"/>
      </w:pPr>
      <w:r>
        <w:rPr>
          <w:b/>
        </w:rPr>
        <w:t>Остаток на счете</w:t>
      </w:r>
      <w:r>
        <w:t xml:space="preserve"> указывается по состоянию </w:t>
      </w:r>
      <w:r>
        <w:t>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w:t>
      </w:r>
      <w:r>
        <w:t xml:space="preserve">айте Банка России по адресу: </w:t>
      </w:r>
      <w:r>
        <w:rPr>
          <w:color w:val="0000FF"/>
          <w:u w:val="single" w:color="0000FF"/>
        </w:rPr>
        <w:t>http://www.cbr.ru/currency_base/daily.aspx</w:t>
      </w:r>
      <w:r>
        <w:t xml:space="preserve">. </w:t>
      </w:r>
    </w:p>
    <w:p w:rsidR="002F2A83" w:rsidRDefault="0080259F">
      <w:pPr>
        <w:numPr>
          <w:ilvl w:val="0"/>
          <w:numId w:val="39"/>
        </w:numPr>
        <w:ind w:right="127" w:firstLine="463"/>
      </w:pPr>
      <w:r>
        <w:t xml:space="preserve">Графа </w:t>
      </w:r>
      <w:r>
        <w:rPr>
          <w:b/>
        </w:rPr>
        <w:t>«Сумма поступивших на счет денежных средств»</w:t>
      </w:r>
      <w:r>
        <w:t xml:space="preserve"> заполняется </w:t>
      </w:r>
      <w:r>
        <w:rPr>
          <w:b/>
        </w:rPr>
        <w:t>только</w:t>
      </w:r>
      <w:r>
        <w:t xml:space="preserve"> в случае, если общая сумма денежных поступлений на счет за отчетный период превышает общий доход служащего (рабо</w:t>
      </w:r>
      <w:r>
        <w:t>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w:t>
      </w:r>
      <w:r>
        <w:t xml:space="preserve">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  </w:t>
      </w:r>
    </w:p>
    <w:p w:rsidR="002F2A83" w:rsidRDefault="0080259F">
      <w:pPr>
        <w:spacing w:after="13"/>
        <w:ind w:left="10" w:right="126" w:hanging="10"/>
        <w:jc w:val="right"/>
      </w:pPr>
      <w:r>
        <w:t xml:space="preserve">При этом в данной графе следует сделать специальную пометку </w:t>
      </w:r>
    </w:p>
    <w:p w:rsidR="002F2A83" w:rsidRDefault="0080259F">
      <w:pPr>
        <w:ind w:left="-15" w:right="127" w:firstLine="0"/>
      </w:pPr>
      <w:r>
        <w:t xml:space="preserve">«Выписка от _______ №    </w:t>
      </w:r>
      <w:r>
        <w:t xml:space="preserve">       прилагается на    л.». </w:t>
      </w:r>
    </w:p>
    <w:p w:rsidR="002F2A83" w:rsidRDefault="0080259F">
      <w:pPr>
        <w:ind w:left="-15" w:right="127"/>
      </w:pPr>
      <w: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w:t>
      </w:r>
      <w:r>
        <w:t xml:space="preserve">жит заполнению в связи с незначительными доходами в предыдущие годы. </w:t>
      </w:r>
    </w:p>
    <w:p w:rsidR="002F2A83" w:rsidRDefault="0080259F">
      <w:pPr>
        <w:numPr>
          <w:ilvl w:val="0"/>
          <w:numId w:val="39"/>
        </w:numPr>
        <w:ind w:right="127" w:firstLine="463"/>
      </w:pPr>
      <w:r>
        <w:t xml:space="preserve">Для счетов в иностранной валюте сумма указывается в рублях по курсу Банка России на отчетную дату.  </w:t>
      </w:r>
    </w:p>
    <w:p w:rsidR="002F2A83" w:rsidRDefault="0080259F">
      <w:pPr>
        <w:pStyle w:val="1"/>
        <w:ind w:left="562" w:right="0"/>
      </w:pPr>
      <w:r>
        <w:t xml:space="preserve">Ликвидация кредитной организации </w:t>
      </w:r>
    </w:p>
    <w:p w:rsidR="002F2A83" w:rsidRDefault="0080259F">
      <w:pPr>
        <w:numPr>
          <w:ilvl w:val="0"/>
          <w:numId w:val="40"/>
        </w:numPr>
        <w:ind w:right="127" w:firstLine="463"/>
      </w:pPr>
      <w: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w:t>
      </w:r>
      <w:r>
        <w:t xml:space="preserve">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 </w:t>
      </w:r>
    </w:p>
    <w:p w:rsidR="002F2A83" w:rsidRDefault="0080259F">
      <w:pPr>
        <w:numPr>
          <w:ilvl w:val="0"/>
          <w:numId w:val="40"/>
        </w:numPr>
        <w:ind w:right="127" w:firstLine="463"/>
      </w:pPr>
      <w:r>
        <w:t xml:space="preserve">Ведение Единого государственного реестра юридических лиц осуществляется Федеральной налоговой </w:t>
      </w:r>
      <w:r>
        <w:t xml:space="preserve">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2F2A83" w:rsidRDefault="0080259F">
      <w:pPr>
        <w:numPr>
          <w:ilvl w:val="0"/>
          <w:numId w:val="40"/>
        </w:numPr>
        <w:ind w:right="127" w:firstLine="463"/>
      </w:pPr>
      <w:r>
        <w:t xml:space="preserve">В данном разделе </w:t>
      </w:r>
      <w:r>
        <w:rPr>
          <w:b/>
        </w:rPr>
        <w:t xml:space="preserve">не указываются </w:t>
      </w:r>
      <w:r>
        <w:rPr>
          <w:b/>
        </w:rPr>
        <w:t>счета</w:t>
      </w:r>
      <w: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w:t>
      </w:r>
      <w:r>
        <w:t>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w:t>
      </w:r>
      <w:r>
        <w:t xml:space="preserve"> электронных платежных системах, например «Яндекс.Деньги», «Qiwi кошелек» и др. </w:t>
      </w:r>
    </w:p>
    <w:p w:rsidR="002F2A83" w:rsidRDefault="0080259F">
      <w:pPr>
        <w:pStyle w:val="1"/>
        <w:ind w:left="562" w:right="0"/>
      </w:pPr>
      <w:r>
        <w:t xml:space="preserve">Отзыв лицензии у кредитной организации </w:t>
      </w:r>
    </w:p>
    <w:p w:rsidR="002F2A83" w:rsidRDefault="0080259F">
      <w:pPr>
        <w:numPr>
          <w:ilvl w:val="0"/>
          <w:numId w:val="41"/>
        </w:numPr>
        <w:ind w:right="127" w:firstLine="463"/>
      </w:pPr>
      <w:r>
        <w:t>В соответствии с пунктом 1 статьи 859 Гражданского кодекса Российской Федерации договор банковского счета расторгается по заявлению кли</w:t>
      </w:r>
      <w:r>
        <w:t xml:space="preserve">ента в любое время. Расторжение такого договора является основанием закрытия счета клиента (пункт 4 статьи 859 Гражданского кодекса Российской Федерации) без всяких к тому ограничений. </w:t>
      </w:r>
    </w:p>
    <w:p w:rsidR="002F2A83" w:rsidRDefault="0080259F">
      <w:pPr>
        <w:numPr>
          <w:ilvl w:val="0"/>
          <w:numId w:val="41"/>
        </w:numPr>
        <w:ind w:right="127" w:firstLine="463"/>
      </w:pPr>
      <w:r>
        <w:t>Для закрытия счета в кредитной организации, у которой отозвана лицензи</w:t>
      </w:r>
      <w:r>
        <w:t xml:space="preserve">я, необходимо направить заявление на имя представителя временной администрации.  </w:t>
      </w:r>
    </w:p>
    <w:p w:rsidR="002F2A83" w:rsidRDefault="0080259F">
      <w:pPr>
        <w:numPr>
          <w:ilvl w:val="0"/>
          <w:numId w:val="41"/>
        </w:numPr>
        <w:ind w:right="127" w:firstLine="463"/>
      </w:pPr>
      <w:r>
        <w:t xml:space="preserve">До момента закрытия соответствующего счета, счет считается открытым и подлежит отражению в разделе 4 справки.  </w:t>
      </w:r>
    </w:p>
    <w:p w:rsidR="002F2A83" w:rsidRDefault="0080259F">
      <w:pPr>
        <w:spacing w:after="0" w:line="259" w:lineRule="auto"/>
        <w:ind w:left="780" w:right="0" w:firstLine="0"/>
        <w:jc w:val="center"/>
      </w:pPr>
      <w:r>
        <w:rPr>
          <w:b/>
        </w:rPr>
        <w:t xml:space="preserve"> </w:t>
      </w:r>
    </w:p>
    <w:p w:rsidR="002F2A83" w:rsidRDefault="0080259F">
      <w:pPr>
        <w:pStyle w:val="1"/>
        <w:ind w:left="1993" w:right="0"/>
      </w:pPr>
      <w:r>
        <w:t xml:space="preserve">РАЗДЕЛ 5. СВЕДЕНИЯ О ЦЕННЫХ БУМАГАХ </w:t>
      </w:r>
    </w:p>
    <w:p w:rsidR="002F2A83" w:rsidRDefault="0080259F">
      <w:pPr>
        <w:spacing w:after="0" w:line="259" w:lineRule="auto"/>
        <w:ind w:left="780" w:right="0" w:firstLine="0"/>
        <w:jc w:val="center"/>
      </w:pPr>
      <w:r>
        <w:t xml:space="preserve"> </w:t>
      </w:r>
    </w:p>
    <w:p w:rsidR="002F2A83" w:rsidRDefault="0080259F">
      <w:pPr>
        <w:ind w:left="-15" w:right="127" w:firstLine="463"/>
      </w:pPr>
      <w:r>
        <w:t>127.</w:t>
      </w:r>
      <w:r>
        <w:rPr>
          <w:rFonts w:ascii="Arial" w:eastAsia="Arial" w:hAnsi="Arial" w:cs="Arial"/>
        </w:rPr>
        <w:t xml:space="preserve"> </w:t>
      </w:r>
      <w:r>
        <w:t>В данном разделе</w:t>
      </w:r>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w:t>
      </w:r>
      <w:r>
        <w:t xml:space="preserve">еских организациях»). </w:t>
      </w:r>
    </w:p>
    <w:p w:rsidR="002F2A83" w:rsidRDefault="0080259F">
      <w:pPr>
        <w:pStyle w:val="1"/>
        <w:ind w:left="0" w:right="0" w:firstLine="566"/>
      </w:pPr>
      <w:r>
        <w:t xml:space="preserve">Подраздел 5.1. Акции и иное участие в коммерческих организациях и фондах  </w:t>
      </w:r>
    </w:p>
    <w:p w:rsidR="002F2A83" w:rsidRDefault="0080259F">
      <w:pPr>
        <w:numPr>
          <w:ilvl w:val="0"/>
          <w:numId w:val="42"/>
        </w:numPr>
        <w:ind w:right="127" w:firstLine="463"/>
      </w:pPr>
      <w:r>
        <w:t>В соответствии с Федеральным законом от 22 апреля 1996 г. № 39-ФЗ «О рынке ценных бумаг» акция – это эмиссионная ценная бумага, закрепляющая права ее владельц</w:t>
      </w:r>
      <w:r>
        <w:t xml:space="preserve">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2F2A83" w:rsidRDefault="0080259F">
      <w:pPr>
        <w:numPr>
          <w:ilvl w:val="0"/>
          <w:numId w:val="42"/>
        </w:numPr>
        <w:ind w:right="127" w:firstLine="463"/>
      </w:pPr>
      <w:r>
        <w:t xml:space="preserve">В графе </w:t>
      </w:r>
      <w:r>
        <w:rPr>
          <w:b/>
        </w:rPr>
        <w:t>«Наименование и организ</w:t>
      </w:r>
      <w:r>
        <w:rPr>
          <w:b/>
        </w:rPr>
        <w:t>ационно-правовая форма организации</w:t>
      </w:r>
      <w: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t xml:space="preserve"> крестьянско-фермерское хозяйство и другие). </w:t>
      </w:r>
    </w:p>
    <w:p w:rsidR="002F2A83" w:rsidRDefault="0080259F">
      <w:pPr>
        <w:ind w:left="-15" w:right="127"/>
      </w:pPr>
      <w:r>
        <w:t xml:space="preserve">В случае если служащий (работник) является учредителем организации, то данную информацию также необходимо отразить. </w:t>
      </w:r>
    </w:p>
    <w:p w:rsidR="002F2A83" w:rsidRDefault="0080259F">
      <w:pPr>
        <w:numPr>
          <w:ilvl w:val="0"/>
          <w:numId w:val="42"/>
        </w:numPr>
        <w:ind w:right="127" w:firstLine="463"/>
      </w:pPr>
      <w:r>
        <w:rPr>
          <w:b/>
        </w:rPr>
        <w:t>Уставный капитал</w:t>
      </w:r>
      <w: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w:t>
      </w:r>
      <w:r>
        <w:t xml:space="preserve">валют на заданную дату, устанавливаемые Центральным банком Российской Федерации, размещены на его официальном сайте: </w:t>
      </w:r>
      <w:r>
        <w:rPr>
          <w:color w:val="0000FF"/>
          <w:u w:val="single" w:color="0000FF"/>
        </w:rPr>
        <w:t>http://www.cbr.ru/currency_base/daily.aspx</w:t>
      </w:r>
      <w:r>
        <w:t xml:space="preserve">. </w:t>
      </w:r>
    </w:p>
    <w:p w:rsidR="002F2A83" w:rsidRDefault="0080259F">
      <w:pPr>
        <w:ind w:left="-15" w:right="127"/>
      </w:pPr>
      <w:r>
        <w:t>Если законодательством не предусмотрено формирование уставного капитала, то указывается «0 руб</w:t>
      </w:r>
      <w:r>
        <w:t xml:space="preserve">.». </w:t>
      </w:r>
    </w:p>
    <w:p w:rsidR="002F2A83" w:rsidRDefault="0080259F">
      <w:pPr>
        <w:numPr>
          <w:ilvl w:val="0"/>
          <w:numId w:val="42"/>
        </w:numPr>
        <w:ind w:right="127" w:firstLine="463"/>
      </w:pPr>
      <w:r>
        <w:rPr>
          <w:b/>
        </w:rPr>
        <w:t xml:space="preserve">Доля участия </w:t>
      </w:r>
      <w:r>
        <w:t xml:space="preserve">выражается в процентах от уставного капитала. Для акционерных обществ указываются также номинальная стоимость и количество акций. </w:t>
      </w:r>
    </w:p>
    <w:p w:rsidR="002F2A83" w:rsidRDefault="0080259F">
      <w:pPr>
        <w:pStyle w:val="1"/>
        <w:ind w:left="562" w:right="0"/>
      </w:pPr>
      <w:r>
        <w:t xml:space="preserve">Подраздел 5.2. Иные ценные бумаги </w:t>
      </w:r>
    </w:p>
    <w:p w:rsidR="002F2A83" w:rsidRDefault="0080259F">
      <w:pPr>
        <w:numPr>
          <w:ilvl w:val="0"/>
          <w:numId w:val="43"/>
        </w:numPr>
        <w:ind w:right="127" w:firstLine="463"/>
      </w:pPr>
      <w:r>
        <w:t>К ценным бумагам относятся акция, вексель, закладная, инвестиционный пай</w:t>
      </w:r>
      <w:r>
        <w:t xml:space="preserve">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2F2A83" w:rsidRDefault="0080259F">
      <w:pPr>
        <w:ind w:left="-15" w:right="127"/>
      </w:pPr>
      <w:r>
        <w:t>Государ</w:t>
      </w:r>
      <w:r>
        <w:t xml:space="preserve">ственный сертификат на материнский (семейный) капитал не является ценной бумагой и не подлежит указанию в подразделе 5.2 справки. </w:t>
      </w:r>
    </w:p>
    <w:p w:rsidR="002F2A83" w:rsidRDefault="0080259F">
      <w:pPr>
        <w:numPr>
          <w:ilvl w:val="0"/>
          <w:numId w:val="43"/>
        </w:numPr>
        <w:ind w:right="127" w:firstLine="463"/>
      </w:pPr>
      <w:r>
        <w:t>В подразделе 5.2 указываются все ценные бумаги по видам (облигации, векселя и другие), за исключением акций, указанных в подр</w:t>
      </w:r>
      <w:r>
        <w:t xml:space="preserve">азделе 5.1. </w:t>
      </w:r>
    </w:p>
    <w:p w:rsidR="002F2A83" w:rsidRDefault="0080259F">
      <w:pPr>
        <w:numPr>
          <w:ilvl w:val="0"/>
          <w:numId w:val="43"/>
        </w:numPr>
        <w:ind w:right="127" w:firstLine="463"/>
      </w:pPr>
      <w:r>
        <w:t>В графе «</w:t>
      </w:r>
      <w:r>
        <w:rPr>
          <w:b/>
        </w:rPr>
        <w:t>Общая стоимость</w:t>
      </w:r>
      <w: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w:t>
      </w:r>
      <w:r>
        <w:t xml:space="preserve">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r>
        <w:rPr>
          <w:color w:val="0000FF"/>
          <w:u w:val="single" w:color="0000FF"/>
        </w:rPr>
        <w:t>http://www.cbr.ru/currency_</w:t>
      </w:r>
      <w:r>
        <w:rPr>
          <w:color w:val="0000FF"/>
          <w:u w:val="single" w:color="0000FF"/>
        </w:rPr>
        <w:t>base/daily.aspx</w:t>
      </w:r>
      <w:r>
        <w:t xml:space="preserve">. </w:t>
      </w:r>
    </w:p>
    <w:p w:rsidR="002F2A83" w:rsidRDefault="0080259F">
      <w:pPr>
        <w:spacing w:after="19" w:line="259" w:lineRule="auto"/>
        <w:ind w:left="708" w:right="0" w:firstLine="0"/>
        <w:jc w:val="left"/>
      </w:pPr>
      <w:r>
        <w:rPr>
          <w:sz w:val="24"/>
        </w:rPr>
        <w:t xml:space="preserve"> </w:t>
      </w:r>
    </w:p>
    <w:p w:rsidR="002F2A83" w:rsidRDefault="0080259F">
      <w:pPr>
        <w:pStyle w:val="1"/>
        <w:ind w:right="143"/>
        <w:jc w:val="center"/>
      </w:pPr>
      <w:r>
        <w:t xml:space="preserve">РАЗДЕЛ 6. СВЕДЕНИЯ ОБ ОБЯЗАТЕЛЬСТВАХ ИМУЩЕСТВЕННОГО ХАРАКТЕРА Подраздел 6.1. Объекты недвижимого имущества, находящиеся в пользовании </w:t>
      </w:r>
    </w:p>
    <w:p w:rsidR="002F2A83" w:rsidRDefault="0080259F">
      <w:pPr>
        <w:spacing w:after="19" w:line="259" w:lineRule="auto"/>
        <w:ind w:left="770" w:right="0" w:firstLine="0"/>
        <w:jc w:val="center"/>
      </w:pPr>
      <w:r>
        <w:rPr>
          <w:sz w:val="24"/>
        </w:rPr>
        <w:t xml:space="preserve"> </w:t>
      </w:r>
    </w:p>
    <w:p w:rsidR="002F2A83" w:rsidRDefault="0080259F">
      <w:pPr>
        <w:numPr>
          <w:ilvl w:val="0"/>
          <w:numId w:val="44"/>
        </w:numPr>
        <w:ind w:right="127" w:firstLine="463"/>
      </w:pPr>
      <w:r>
        <w:t>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w:t>
      </w:r>
      <w:r>
        <w:t xml:space="preserve">льзования (договор аренды, фактическое предоставление и другие).  </w:t>
      </w:r>
    </w:p>
    <w:p w:rsidR="002F2A83" w:rsidRDefault="0080259F">
      <w:pPr>
        <w:numPr>
          <w:ilvl w:val="0"/>
          <w:numId w:val="44"/>
        </w:numPr>
        <w:ind w:right="127" w:firstLine="463"/>
      </w:pPr>
      <w:r>
        <w:t xml:space="preserve">При заполнении данного 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w:t>
      </w:r>
      <w:r>
        <w:t xml:space="preserve">договоров (аренда, безвозмездное пользование и т.д.) или в результате фактического предоставления в пользование. </w:t>
      </w:r>
    </w:p>
    <w:p w:rsidR="002F2A83" w:rsidRDefault="0080259F">
      <w:pPr>
        <w:ind w:left="-15" w:right="127"/>
      </w:pPr>
      <w:r>
        <w:t>Не требуется в справке одного из супругов указывать объекты недвижимости, находящиеся в собственности другого супруга, при условии, что эти об</w:t>
      </w:r>
      <w:r>
        <w:t xml:space="preserve">ъекты указаны в разделе 3.1 соответствующей справки. </w:t>
      </w:r>
    </w:p>
    <w:p w:rsidR="002F2A83" w:rsidRDefault="0080259F">
      <w:pPr>
        <w:numPr>
          <w:ilvl w:val="0"/>
          <w:numId w:val="44"/>
        </w:numPr>
        <w:ind w:right="127" w:firstLine="463"/>
      </w:pPr>
      <w:r>
        <w:t xml:space="preserve">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w:t>
      </w:r>
      <w:r>
        <w:t xml:space="preserve">Федерации) имеют временную регистрацию. </w:t>
      </w:r>
    </w:p>
    <w:p w:rsidR="002F2A83" w:rsidRDefault="0080259F">
      <w:pPr>
        <w:numPr>
          <w:ilvl w:val="0"/>
          <w:numId w:val="44"/>
        </w:numPr>
        <w:spacing w:after="13"/>
        <w:ind w:right="127" w:firstLine="463"/>
      </w:pPr>
      <w:r>
        <w:t xml:space="preserve">В том числе указанию подлежат сведения о жилом помещении </w:t>
      </w:r>
    </w:p>
    <w:p w:rsidR="002F2A83" w:rsidRDefault="0080259F">
      <w:pPr>
        <w:ind w:left="-15" w:right="127" w:firstLine="0"/>
      </w:pPr>
      <w:r>
        <w:t xml:space="preserve">(дом, квартира, комната), нежилом помещении, земельном участке, гараже и т.д.: </w:t>
      </w:r>
    </w:p>
    <w:p w:rsidR="002F2A83" w:rsidRDefault="0080259F">
      <w:pPr>
        <w:numPr>
          <w:ilvl w:val="0"/>
          <w:numId w:val="45"/>
        </w:numPr>
        <w:ind w:right="127"/>
      </w:pPr>
      <w:r>
        <w:t>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w:t>
      </w:r>
      <w:r>
        <w:t xml:space="preserve">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 </w:t>
      </w:r>
    </w:p>
    <w:p w:rsidR="002F2A83" w:rsidRDefault="0080259F">
      <w:pPr>
        <w:numPr>
          <w:ilvl w:val="0"/>
          <w:numId w:val="45"/>
        </w:numPr>
        <w:ind w:right="127"/>
      </w:pPr>
      <w:r>
        <w:t>где служащий (работник), члены его семьи фактически проживают без заключения договора арен</w:t>
      </w:r>
      <w:r>
        <w:t xml:space="preserve">ды, безвозмездного пользования или социального найма; </w:t>
      </w:r>
    </w:p>
    <w:p w:rsidR="002F2A83" w:rsidRDefault="0080259F">
      <w:pPr>
        <w:numPr>
          <w:ilvl w:val="0"/>
          <w:numId w:val="45"/>
        </w:numPr>
        <w:ind w:right="127"/>
      </w:pPr>
      <w:r>
        <w:t xml:space="preserve">занимаемых по договору аренды (найма, поднайма); </w:t>
      </w:r>
    </w:p>
    <w:p w:rsidR="002F2A83" w:rsidRDefault="0080259F">
      <w:pPr>
        <w:numPr>
          <w:ilvl w:val="0"/>
          <w:numId w:val="45"/>
        </w:numPr>
        <w:ind w:right="127"/>
      </w:pPr>
      <w:r>
        <w:t xml:space="preserve">занимаемых по договорам социального найма; </w:t>
      </w:r>
    </w:p>
    <w:p w:rsidR="002F2A83" w:rsidRDefault="0080259F">
      <w:pPr>
        <w:numPr>
          <w:ilvl w:val="0"/>
          <w:numId w:val="45"/>
        </w:numPr>
        <w:ind w:right="127"/>
      </w:pPr>
      <w:r>
        <w:t>объекты незавершенного строительства, используемые для бытовых нужд, но не зарегистрированные в установленн</w:t>
      </w:r>
      <w:r>
        <w:t xml:space="preserve">ом порядке органами </w:t>
      </w:r>
    </w:p>
    <w:p w:rsidR="002F2A83" w:rsidRDefault="0080259F">
      <w:pPr>
        <w:ind w:left="-15" w:right="127" w:firstLine="0"/>
      </w:pPr>
      <w:r>
        <w:t xml:space="preserve">Росреестра; </w:t>
      </w:r>
    </w:p>
    <w:p w:rsidR="002F2A83" w:rsidRDefault="0080259F">
      <w:pPr>
        <w:numPr>
          <w:ilvl w:val="0"/>
          <w:numId w:val="45"/>
        </w:numPr>
        <w:ind w:right="127"/>
      </w:pPr>
      <w:r>
        <w:t xml:space="preserve">принадлежащем на праве пожизненного наследуемого владения земельным участком. </w:t>
      </w:r>
    </w:p>
    <w:p w:rsidR="002F2A83" w:rsidRDefault="0080259F">
      <w:pPr>
        <w:numPr>
          <w:ilvl w:val="0"/>
          <w:numId w:val="46"/>
        </w:numPr>
        <w:ind w:right="127" w:firstLine="463"/>
      </w:pPr>
      <w:r>
        <w:t xml:space="preserve">При этом указывается общая площадь объекта недвижимого имущества, находящегося в пользовании. </w:t>
      </w:r>
    </w:p>
    <w:p w:rsidR="002F2A83" w:rsidRDefault="0080259F">
      <w:pPr>
        <w:numPr>
          <w:ilvl w:val="0"/>
          <w:numId w:val="46"/>
        </w:numPr>
        <w:ind w:right="127" w:firstLine="463"/>
      </w:pPr>
      <w:r>
        <w:t>Сведения об объектах недвижимого имущества, нахо</w:t>
      </w:r>
      <w:r>
        <w:t xml:space="preserve">дящихся в пользовании, указываются по состоянию на отчетную дату. </w:t>
      </w:r>
    </w:p>
    <w:p w:rsidR="002F2A83" w:rsidRDefault="0080259F">
      <w:pPr>
        <w:numPr>
          <w:ilvl w:val="0"/>
          <w:numId w:val="46"/>
        </w:numPr>
        <w:ind w:right="127" w:firstLine="463"/>
      </w:pPr>
      <w:r>
        <w:t xml:space="preserve">В графе </w:t>
      </w:r>
      <w:r>
        <w:rPr>
          <w:b/>
        </w:rPr>
        <w:t>«Вид имущества</w:t>
      </w:r>
      <w:r>
        <w:t xml:space="preserve">» указывается вид недвижимого имущества (земельный участок, жилой дом, дача, квартира, комната и др.). </w:t>
      </w:r>
    </w:p>
    <w:p w:rsidR="002F2A83" w:rsidRDefault="0080259F">
      <w:pPr>
        <w:numPr>
          <w:ilvl w:val="0"/>
          <w:numId w:val="46"/>
        </w:numPr>
        <w:ind w:right="127" w:firstLine="463"/>
      </w:pPr>
      <w:r>
        <w:t>В графе «</w:t>
      </w:r>
      <w:r>
        <w:rPr>
          <w:b/>
        </w:rPr>
        <w:t>Вид и сроки пользования</w:t>
      </w:r>
      <w:r>
        <w:t>» указываются вид пользования (</w:t>
      </w:r>
      <w:r>
        <w:t xml:space="preserve">аренда, безвозмездное пользование и др.) и сроки пользования. </w:t>
      </w:r>
    </w:p>
    <w:p w:rsidR="002F2A83" w:rsidRDefault="0080259F">
      <w:pPr>
        <w:numPr>
          <w:ilvl w:val="0"/>
          <w:numId w:val="46"/>
        </w:numPr>
        <w:ind w:right="127" w:firstLine="463"/>
      </w:pPr>
      <w:r>
        <w:t>В графе «</w:t>
      </w:r>
      <w:r>
        <w:rPr>
          <w:b/>
        </w:rPr>
        <w:t>Основание пользования</w:t>
      </w:r>
      <w: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w:t>
      </w:r>
      <w:r>
        <w:t xml:space="preserve">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 </w:t>
      </w:r>
    </w:p>
    <w:p w:rsidR="002F2A83" w:rsidRDefault="0080259F">
      <w:pPr>
        <w:numPr>
          <w:ilvl w:val="0"/>
          <w:numId w:val="46"/>
        </w:numPr>
        <w:ind w:right="127" w:firstLine="463"/>
      </w:pPr>
      <w:r>
        <w:t xml:space="preserve">В данном подразделе </w:t>
      </w:r>
      <w:r>
        <w:rPr>
          <w:b/>
        </w:rPr>
        <w:t>не указывается</w:t>
      </w:r>
      <w:r>
        <w:t xml:space="preserve"> недвижимое имущество, которое находится в</w:t>
      </w:r>
      <w:r>
        <w:t xml:space="preserve"> собственности и уже отражено в подразделе 3.1 справки. Также не подлежат указанию земельные участки, расположенные под многоквартирными домами. </w:t>
      </w:r>
    </w:p>
    <w:p w:rsidR="002F2A83" w:rsidRDefault="0080259F">
      <w:pPr>
        <w:numPr>
          <w:ilvl w:val="0"/>
          <w:numId w:val="46"/>
        </w:numPr>
        <w:ind w:right="127" w:firstLine="463"/>
      </w:pPr>
      <w:r>
        <w:t>В случае, если объект недвижимого имущества находится в долевой собственности у служащего (работника) и его су</w:t>
      </w:r>
      <w:r>
        <w:t xml:space="preserve">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2F2A83" w:rsidRDefault="0080259F">
      <w:pPr>
        <w:ind w:left="-15" w:right="127"/>
      </w:pPr>
      <w:r>
        <w:t>При этом данные доли собственности должны быть отражены в подразделе 3.1. справ</w:t>
      </w:r>
      <w:r>
        <w:t xml:space="preserve">ок служащего (работника) и его супруги. </w:t>
      </w:r>
    </w:p>
    <w:p w:rsidR="002F2A83" w:rsidRDefault="0080259F">
      <w:pPr>
        <w:pStyle w:val="1"/>
        <w:ind w:left="562" w:right="0"/>
      </w:pPr>
      <w:r>
        <w:t xml:space="preserve">Подраздел 6.2. Срочные обязательства финансового характера </w:t>
      </w:r>
    </w:p>
    <w:p w:rsidR="002F2A83" w:rsidRDefault="0080259F">
      <w:pPr>
        <w:numPr>
          <w:ilvl w:val="0"/>
          <w:numId w:val="47"/>
        </w:numPr>
        <w:ind w:right="127" w:firstLine="463"/>
      </w:pPr>
      <w:r>
        <w:t xml:space="preserve">В данном подразделе указывается </w:t>
      </w:r>
      <w:r>
        <w:rPr>
          <w:b/>
        </w:rPr>
        <w:t>каждое</w:t>
      </w:r>
      <w:r>
        <w:t xml:space="preserve"> имеющееся на отчетную дату срочное обязательство финансового характера на сумму, </w:t>
      </w:r>
      <w:r>
        <w:rPr>
          <w:b/>
        </w:rPr>
        <w:t>равную или превышающую</w:t>
      </w:r>
      <w:r>
        <w:t xml:space="preserve"> 500 000 рубл</w:t>
      </w:r>
      <w:r>
        <w:t xml:space="preserve">ей, кредитором или должником по которым является служащий (работник), его супруга (супруг), несовершеннолетний ребенок. </w:t>
      </w:r>
    </w:p>
    <w:p w:rsidR="002F2A83" w:rsidRDefault="0080259F">
      <w:pPr>
        <w:numPr>
          <w:ilvl w:val="0"/>
          <w:numId w:val="47"/>
        </w:numPr>
        <w:ind w:right="127" w:firstLine="463"/>
      </w:pPr>
      <w:r>
        <w:t>В графе «</w:t>
      </w:r>
      <w:r>
        <w:rPr>
          <w:b/>
        </w:rPr>
        <w:t>Содержание обязательства</w:t>
      </w:r>
      <w:r>
        <w:t xml:space="preserve">» указывается существо обязательства (заем, кредит и другие). </w:t>
      </w:r>
    </w:p>
    <w:p w:rsidR="002F2A83" w:rsidRDefault="0080259F">
      <w:pPr>
        <w:numPr>
          <w:ilvl w:val="0"/>
          <w:numId w:val="47"/>
        </w:numPr>
        <w:ind w:right="127" w:firstLine="463"/>
      </w:pPr>
      <w:r>
        <w:t>В графе «</w:t>
      </w:r>
      <w:r>
        <w:rPr>
          <w:b/>
        </w:rPr>
        <w:t>Кредитор (должник)</w:t>
      </w:r>
      <w: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2F2A83" w:rsidRDefault="0080259F">
      <w:pPr>
        <w:ind w:left="567" w:right="127" w:firstLine="0"/>
      </w:pPr>
      <w:r>
        <w:t xml:space="preserve">Например,  </w:t>
      </w:r>
    </w:p>
    <w:p w:rsidR="002F2A83" w:rsidRDefault="0080259F">
      <w:pPr>
        <w:numPr>
          <w:ilvl w:val="0"/>
          <w:numId w:val="48"/>
        </w:numPr>
        <w:ind w:right="127"/>
      </w:pPr>
      <w:r>
        <w:t xml:space="preserve">если служащий (работник), его супруга (супруг) взял кредит </w:t>
      </w:r>
      <w:r>
        <w:t xml:space="preserve">в Сбербанке России и является должником, то в графе «Кредитор (должник)» указывается вторая сторона обязательства: кредитор ПАО «Сбербанк </w:t>
      </w:r>
    </w:p>
    <w:p w:rsidR="002F2A83" w:rsidRDefault="0080259F">
      <w:pPr>
        <w:ind w:left="-15" w:right="127" w:firstLine="0"/>
      </w:pPr>
      <w:r>
        <w:t xml:space="preserve">России»; </w:t>
      </w:r>
    </w:p>
    <w:p w:rsidR="002F2A83" w:rsidRDefault="0080259F">
      <w:pPr>
        <w:numPr>
          <w:ilvl w:val="0"/>
          <w:numId w:val="48"/>
        </w:numPr>
        <w:ind w:right="127"/>
      </w:pPr>
      <w:r>
        <w:t>если служащий (работник), его супруга (супруг) заключил договор займа денежных средств и является займодавц</w:t>
      </w:r>
      <w:r>
        <w:t>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w:t>
      </w:r>
      <w:r>
        <w:t xml:space="preserve">одписания.  </w:t>
      </w:r>
    </w:p>
    <w:p w:rsidR="002F2A83" w:rsidRDefault="0080259F">
      <w:pPr>
        <w:numPr>
          <w:ilvl w:val="0"/>
          <w:numId w:val="49"/>
        </w:numPr>
        <w:ind w:right="127" w:firstLine="463"/>
      </w:pPr>
      <w:r>
        <w:t>В графе «</w:t>
      </w:r>
      <w:r>
        <w:rPr>
          <w:b/>
        </w:rPr>
        <w:t>Основание возникновения</w:t>
      </w:r>
      <w:r>
        <w:t xml:space="preserve">» указываются основание возникновения обязательства, а также реквизиты (дата, номер) соответствующего договора или акта. </w:t>
      </w:r>
    </w:p>
    <w:p w:rsidR="002F2A83" w:rsidRDefault="0080259F">
      <w:pPr>
        <w:numPr>
          <w:ilvl w:val="0"/>
          <w:numId w:val="49"/>
        </w:numPr>
        <w:ind w:right="127" w:firstLine="463"/>
      </w:pPr>
      <w:r>
        <w:t>В графе «</w:t>
      </w:r>
      <w:r>
        <w:rPr>
          <w:b/>
        </w:rPr>
        <w:t>Сумма обязательства / размер обязательства по состоянию на отчетную дату</w:t>
      </w:r>
      <w:r>
        <w:t>» указыв</w:t>
      </w:r>
      <w:r>
        <w:t>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w:t>
      </w:r>
      <w:r>
        <w:t xml:space="preserve">у Банка России на отчетную дату.  </w:t>
      </w:r>
    </w:p>
    <w:p w:rsidR="002F2A83" w:rsidRDefault="0080259F">
      <w:pPr>
        <w:ind w:left="-15" w:right="127"/>
      </w:pPr>
      <w: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r>
        <w:rPr>
          <w:color w:val="0000FF"/>
          <w:u w:val="single" w:color="0000FF"/>
        </w:rPr>
        <w:t>http://www.cbr.ru/currency_base/daily.aspx</w:t>
      </w:r>
      <w:r>
        <w:t xml:space="preserve">. </w:t>
      </w:r>
    </w:p>
    <w:p w:rsidR="002F2A83" w:rsidRDefault="0080259F">
      <w:pPr>
        <w:numPr>
          <w:ilvl w:val="0"/>
          <w:numId w:val="49"/>
        </w:numPr>
        <w:ind w:right="127" w:firstLine="463"/>
      </w:pPr>
      <w:r>
        <w:t>В случае если на отчетную да</w:t>
      </w:r>
      <w:r>
        <w:t xml:space="preserve">ту размер обязательства (оставшийся непогашенным долг) составил менее 500 000 рублей, то такое финансовое обязательство в справке не указывается. </w:t>
      </w:r>
    </w:p>
    <w:p w:rsidR="002F2A83" w:rsidRDefault="0080259F">
      <w:pPr>
        <w:numPr>
          <w:ilvl w:val="0"/>
          <w:numId w:val="49"/>
        </w:numPr>
        <w:ind w:right="127" w:firstLine="463"/>
      </w:pPr>
      <w:r>
        <w:t>В графе «</w:t>
      </w:r>
      <w:r>
        <w:rPr>
          <w:b/>
        </w:rPr>
        <w:t>Условия обязательства</w:t>
      </w:r>
      <w:r>
        <w:t>» указываются годовая процентная ставка обязательства, заложенное в обеспечение обязательства имущество, выданные в обеспечение исполнения</w:t>
      </w:r>
      <w:r>
        <w:rPr>
          <w:color w:val="FF0000"/>
        </w:rPr>
        <w:t xml:space="preserve"> </w:t>
      </w:r>
      <w:r>
        <w:t xml:space="preserve">обязательства гарантии и поручительства. </w:t>
      </w:r>
    </w:p>
    <w:p w:rsidR="002F2A83" w:rsidRDefault="0080259F">
      <w:pPr>
        <w:numPr>
          <w:ilvl w:val="0"/>
          <w:numId w:val="49"/>
        </w:numPr>
        <w:ind w:right="127" w:firstLine="463"/>
      </w:pPr>
      <w:r>
        <w:t xml:space="preserve">Помимо прочего подлежат указанию: </w:t>
      </w:r>
    </w:p>
    <w:p w:rsidR="002F2A83" w:rsidRDefault="0080259F">
      <w:pPr>
        <w:ind w:left="-15" w:right="127"/>
      </w:pPr>
      <w:r>
        <w:t>1) договор о предоставлении кредита, в т</w:t>
      </w:r>
      <w:r>
        <w:t xml:space="preserve">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w:t>
      </w:r>
    </w:p>
    <w:p w:rsidR="002F2A83" w:rsidRDefault="0080259F">
      <w:pPr>
        <w:ind w:left="-15" w:right="127" w:firstLine="0"/>
      </w:pPr>
      <w:r>
        <w:t xml:space="preserve">500 000 рублей); </w:t>
      </w:r>
    </w:p>
    <w:p w:rsidR="002F2A83" w:rsidRDefault="0080259F">
      <w:pPr>
        <w:numPr>
          <w:ilvl w:val="0"/>
          <w:numId w:val="50"/>
        </w:numPr>
        <w:ind w:right="127"/>
      </w:pPr>
      <w:r>
        <w:t>договор финансовой а</w:t>
      </w:r>
      <w:r>
        <w:t xml:space="preserve">ренды (лизинг); </w:t>
      </w:r>
    </w:p>
    <w:p w:rsidR="002F2A83" w:rsidRDefault="0080259F">
      <w:pPr>
        <w:numPr>
          <w:ilvl w:val="0"/>
          <w:numId w:val="50"/>
        </w:numPr>
        <w:ind w:right="127"/>
      </w:pPr>
      <w:r>
        <w:t xml:space="preserve">договор займа; </w:t>
      </w:r>
    </w:p>
    <w:p w:rsidR="002F2A83" w:rsidRDefault="0080259F">
      <w:pPr>
        <w:numPr>
          <w:ilvl w:val="0"/>
          <w:numId w:val="50"/>
        </w:numPr>
        <w:ind w:right="127"/>
      </w:pPr>
      <w:r>
        <w:t xml:space="preserve">договор финансирования под уступку денежного требования; </w:t>
      </w:r>
    </w:p>
    <w:p w:rsidR="002F2A83" w:rsidRDefault="0080259F">
      <w:pPr>
        <w:numPr>
          <w:ilvl w:val="0"/>
          <w:numId w:val="50"/>
        </w:numPr>
        <w:ind w:right="127"/>
      </w:pPr>
      <w:r>
        <w:t xml:space="preserve">обязательства, связанные с заключением договора об уступке права требования; </w:t>
      </w:r>
    </w:p>
    <w:p w:rsidR="002F2A83" w:rsidRDefault="0080259F">
      <w:pPr>
        <w:numPr>
          <w:ilvl w:val="0"/>
          <w:numId w:val="50"/>
        </w:numPr>
        <w:ind w:right="127"/>
      </w:pPr>
      <w:r>
        <w:t xml:space="preserve">обязательства вследствие причинения вреда (финансовые); </w:t>
      </w:r>
    </w:p>
    <w:p w:rsidR="002F2A83" w:rsidRDefault="0080259F">
      <w:pPr>
        <w:numPr>
          <w:ilvl w:val="0"/>
          <w:numId w:val="50"/>
        </w:numPr>
        <w:ind w:right="127"/>
      </w:pPr>
      <w:r>
        <w:t>обязательства по договору пору</w:t>
      </w:r>
      <w:r>
        <w:t xml:space="preserve">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 </w:t>
      </w:r>
    </w:p>
    <w:p w:rsidR="002F2A83" w:rsidRDefault="0080259F">
      <w:pPr>
        <w:numPr>
          <w:ilvl w:val="0"/>
          <w:numId w:val="50"/>
        </w:numPr>
        <w:ind w:right="127"/>
      </w:pPr>
      <w:r>
        <w:t xml:space="preserve">обязательства по уплате алиментов (если по состоянию на отчетную дату сумма невыплаченных алиментов равна или превышает 500 000 руб.); </w:t>
      </w:r>
    </w:p>
    <w:p w:rsidR="002F2A83" w:rsidRDefault="0080259F">
      <w:pPr>
        <w:numPr>
          <w:ilvl w:val="0"/>
          <w:numId w:val="50"/>
        </w:numPr>
        <w:ind w:right="127"/>
      </w:pPr>
      <w:r>
        <w:t xml:space="preserve">обязательства по выплате арендной платы за наем жилого или нежилого помещения (если по состоянию на отчетную дату сумма </w:t>
      </w:r>
      <w:r>
        <w:t xml:space="preserve">невыплаченной арендной платы равна или превышает 500 000 руб.); </w:t>
      </w:r>
    </w:p>
    <w:p w:rsidR="002F2A83" w:rsidRDefault="0080259F">
      <w:pPr>
        <w:numPr>
          <w:ilvl w:val="0"/>
          <w:numId w:val="50"/>
        </w:numPr>
        <w:ind w:right="127"/>
      </w:pPr>
      <w:r>
        <w:t xml:space="preserve">иные обязательства, в том числе установленные решением суда. </w:t>
      </w:r>
    </w:p>
    <w:p w:rsidR="002F2A83" w:rsidRDefault="0080259F">
      <w:pPr>
        <w:spacing w:after="14"/>
        <w:ind w:right="0" w:firstLine="463"/>
        <w:jc w:val="left"/>
      </w:pPr>
      <w:r>
        <w:t>154.</w:t>
      </w:r>
      <w:r>
        <w:rPr>
          <w:rFonts w:ascii="Arial" w:eastAsia="Arial" w:hAnsi="Arial" w:cs="Arial"/>
        </w:rPr>
        <w:t xml:space="preserve"> </w:t>
      </w:r>
      <w:r>
        <w:rPr>
          <w:b/>
        </w:rPr>
        <w:t>Отдельные виды срочных обязательств финансового характера</w:t>
      </w:r>
      <w:r>
        <w:t xml:space="preserve">: </w:t>
      </w:r>
    </w:p>
    <w:p w:rsidR="002F2A83" w:rsidRDefault="0080259F">
      <w:pPr>
        <w:numPr>
          <w:ilvl w:val="0"/>
          <w:numId w:val="51"/>
        </w:numPr>
        <w:ind w:right="127"/>
      </w:pPr>
      <w:r>
        <w:rPr>
          <w:b/>
        </w:rPr>
        <w:t xml:space="preserve">участие в долевом строительстве объекта недвижимости. </w:t>
      </w:r>
      <w:r>
        <w:t>До получен</w:t>
      </w:r>
      <w:r>
        <w:t>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w:t>
      </w:r>
      <w:r>
        <w:t xml:space="preserve">тный договор с банком или иной кредитной организацией для оплаты по указанному договору. </w:t>
      </w:r>
    </w:p>
    <w:p w:rsidR="002F2A83" w:rsidRDefault="0080259F">
      <w:pPr>
        <w:ind w:left="-15" w:right="127"/>
      </w:pPr>
      <w: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w:t>
      </w:r>
      <w:r>
        <w:t>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w:t>
      </w:r>
      <w:r>
        <w:t xml:space="preserve">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w:t>
      </w:r>
      <w:r>
        <w:t>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w:t>
      </w:r>
      <w:r>
        <w:t xml:space="preserve">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w:t>
      </w:r>
      <w:r>
        <w:t xml:space="preserve">едвижимости, например, ЖСК, предварительные договоры купли-продажи и другие формы участия. </w:t>
      </w:r>
    </w:p>
    <w:p w:rsidR="002F2A83" w:rsidRDefault="0080259F">
      <w:pPr>
        <w:numPr>
          <w:ilvl w:val="0"/>
          <w:numId w:val="51"/>
        </w:numPr>
        <w:ind w:right="127"/>
      </w:pPr>
      <w:r>
        <w:rPr>
          <w:b/>
        </w:rPr>
        <w:t>обязательства по ипотеке в случае разделения суммы кредита между супругами.</w:t>
      </w:r>
      <w:r>
        <w:t xml:space="preserve"> Согласно пунктам 4 и 5 статьи 9 Федерального закона от 16 июля 1998 г. № 102-ФЗ «Об ипот</w:t>
      </w:r>
      <w:r>
        <w:t>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w:t>
      </w:r>
      <w:r>
        <w:t>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w:t>
      </w:r>
      <w:r>
        <w:t xml:space="preserve">озволяющие определить эти размеры. </w:t>
      </w:r>
    </w:p>
    <w:p w:rsidR="002F2A83" w:rsidRDefault="0080259F">
      <w:pPr>
        <w:ind w:left="-15" w:right="127"/>
      </w:pPr>
      <w: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w:t>
      </w:r>
      <w:r>
        <w:t>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Pr>
          <w:sz w:val="24"/>
        </w:rPr>
        <w:t xml:space="preserve">  </w:t>
      </w:r>
    </w:p>
    <w:p w:rsidR="002F2A83" w:rsidRDefault="0080259F">
      <w:pPr>
        <w:spacing w:after="19" w:line="259" w:lineRule="auto"/>
        <w:ind w:left="708" w:right="0" w:firstLine="0"/>
        <w:jc w:val="left"/>
      </w:pPr>
      <w:r>
        <w:rPr>
          <w:sz w:val="24"/>
        </w:rPr>
        <w:t xml:space="preserve"> </w:t>
      </w:r>
    </w:p>
    <w:p w:rsidR="002F2A83" w:rsidRDefault="0080259F">
      <w:pPr>
        <w:pStyle w:val="1"/>
        <w:spacing w:after="13"/>
        <w:ind w:right="0"/>
        <w:jc w:val="center"/>
      </w:pPr>
      <w:r>
        <w:t>РАЗДЕЛ 7. СВЕДЕНИЯ О Н</w:t>
      </w:r>
      <w:r>
        <w:t xml:space="preserve">ЕДВИЖИМОМ ИМУЩЕСТВЕ, ТРАНСПОРТНЫХ СРЕДСТВАХ И ЦЕННЫХ БУМАГАХ, ОТЧУЖДЕННЫХ В ТЕЧЕНИЕ ОТЧЕТНОГО ПЕРИОДА В РЕЗУЛЬТАТЕ БЕЗВОЗМЕЗДНОЙ СДЕЛКИ </w:t>
      </w:r>
    </w:p>
    <w:p w:rsidR="002F2A83" w:rsidRDefault="0080259F">
      <w:pPr>
        <w:spacing w:after="18" w:line="259" w:lineRule="auto"/>
        <w:ind w:left="770" w:right="0" w:firstLine="0"/>
        <w:jc w:val="center"/>
      </w:pPr>
      <w:r>
        <w:rPr>
          <w:sz w:val="24"/>
        </w:rPr>
        <w:t xml:space="preserve"> </w:t>
      </w:r>
    </w:p>
    <w:p w:rsidR="002F2A83" w:rsidRDefault="0080259F">
      <w:pPr>
        <w:numPr>
          <w:ilvl w:val="0"/>
          <w:numId w:val="52"/>
        </w:numPr>
        <w:ind w:right="127" w:firstLine="463"/>
      </w:pPr>
      <w:r>
        <w:t>В данном разделе указываются сведения о недвижимом имуществе, транспортных средствах и ценных бумагах (в т.ч. долей у</w:t>
      </w:r>
      <w:r>
        <w:t xml:space="preserve">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2F2A83" w:rsidRDefault="0080259F">
      <w:pPr>
        <w:numPr>
          <w:ilvl w:val="0"/>
          <w:numId w:val="52"/>
        </w:numPr>
        <w:ind w:right="127" w:firstLine="463"/>
      </w:pPr>
      <w:r>
        <w:t>Безвозмездной признается сделка, по которой одна сторона (служащий (работник), его супр</w:t>
      </w:r>
      <w:r>
        <w:t xml:space="preserve">уга (супруг), несовершеннолетний ребенок) обязуется предоставить что-либо другой стороне без получения от нее платы или иного встречного предоставления. </w:t>
      </w:r>
    </w:p>
    <w:p w:rsidR="002F2A83" w:rsidRDefault="0080259F">
      <w:pPr>
        <w:numPr>
          <w:ilvl w:val="0"/>
          <w:numId w:val="52"/>
        </w:numPr>
        <w:ind w:right="127" w:firstLine="463"/>
      </w:pPr>
      <w:r>
        <w:t xml:space="preserve">К безвозмездной сделке можно отнести договор дарения. </w:t>
      </w:r>
    </w:p>
    <w:p w:rsidR="002F2A83" w:rsidRDefault="0080259F">
      <w:pPr>
        <w:numPr>
          <w:ilvl w:val="0"/>
          <w:numId w:val="52"/>
        </w:numPr>
        <w:ind w:right="127" w:firstLine="463"/>
      </w:pPr>
      <w:r>
        <w:t xml:space="preserve">Каждый объект безвозмездной сделки указывается </w:t>
      </w:r>
      <w:r>
        <w:t xml:space="preserve">отдельно. </w:t>
      </w:r>
    </w:p>
    <w:p w:rsidR="002F2A83" w:rsidRDefault="0080259F">
      <w:pPr>
        <w:numPr>
          <w:ilvl w:val="0"/>
          <w:numId w:val="52"/>
        </w:numPr>
        <w:ind w:right="127" w:firstLine="463"/>
      </w:pPr>
      <w: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w:t>
      </w:r>
      <w:r>
        <w:t xml:space="preserve">ответствии с пунктами 86-87 настоящих Методических рекомендаций, площадь (кв. м) в соответствии с пунктом 88 настоящих Методических рекомендаций. </w:t>
      </w:r>
    </w:p>
    <w:p w:rsidR="002F2A83" w:rsidRDefault="0080259F">
      <w:pPr>
        <w:numPr>
          <w:ilvl w:val="0"/>
          <w:numId w:val="52"/>
        </w:numPr>
        <w:spacing w:after="13"/>
        <w:ind w:right="127" w:firstLine="463"/>
      </w:pPr>
      <w:r>
        <w:t xml:space="preserve">В строке «Транспортные средства» рекомендуется указывать вид, </w:t>
      </w:r>
      <w:r>
        <w:t xml:space="preserve">марку, модель транспортного средства, год изготовления, место регистрации. </w:t>
      </w:r>
    </w:p>
    <w:p w:rsidR="002F2A83" w:rsidRDefault="0080259F">
      <w:pPr>
        <w:numPr>
          <w:ilvl w:val="0"/>
          <w:numId w:val="52"/>
        </w:numPr>
        <w:ind w:right="127" w:firstLine="463"/>
      </w:pPr>
      <w:r>
        <w:t>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w:t>
      </w:r>
      <w:r>
        <w:t xml:space="preserve">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2F2A83" w:rsidRDefault="0080259F">
      <w:pPr>
        <w:ind w:left="-15" w:right="127"/>
      </w:pPr>
      <w:r>
        <w:t>Для долей участия в уставных капиталах коммерческих организаций и фондах рекомендуется указы</w:t>
      </w:r>
      <w:r>
        <w:t>вать наименование и организационно-правовую форму организации в соответствии с пунктом 129 настоящих Методических рекомендаций, местонахождение организации (адрес), уставный капитал в соответствии с пунктом 130 настоящих Методических рекомендаций, доли уча</w:t>
      </w:r>
      <w:r>
        <w:t xml:space="preserve">стия в соответствии с пунктом 131 настоящих Методических рекомендаций. </w:t>
      </w:r>
    </w:p>
    <w:p w:rsidR="002F2A83" w:rsidRDefault="0080259F">
      <w:pPr>
        <w:numPr>
          <w:ilvl w:val="0"/>
          <w:numId w:val="52"/>
        </w:numPr>
        <w:ind w:right="127" w:firstLine="463"/>
      </w:pPr>
      <w:r>
        <w:t>В графе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w:t>
      </w:r>
      <w:r>
        <w:t xml:space="preserve">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w:t>
      </w:r>
      <w:r>
        <w:t xml:space="preserve">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 </w:t>
      </w:r>
    </w:p>
    <w:p w:rsidR="002F2A83" w:rsidRDefault="0080259F">
      <w:pPr>
        <w:ind w:left="-15" w:right="127" w:firstLine="0"/>
      </w:pPr>
      <w:r>
        <w:t>В случае безвозмездной сделки с юр</w:t>
      </w:r>
      <w:r>
        <w:t xml:space="preserve">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 </w:t>
      </w:r>
    </w:p>
    <w:p w:rsidR="002F2A83" w:rsidRDefault="0080259F">
      <w:pPr>
        <w:numPr>
          <w:ilvl w:val="0"/>
          <w:numId w:val="52"/>
        </w:numPr>
        <w:ind w:right="127" w:firstLine="463"/>
      </w:pPr>
      <w:r>
        <w:t>В графе «Основание отчуждения имущества» основания прекращения права собственности (наимено</w:t>
      </w:r>
      <w:r>
        <w:t xml:space="preserve">вание и реквизиты (дата, номер) соответствующего договора или акта). </w:t>
      </w:r>
    </w:p>
    <w:p w:rsidR="002F2A83" w:rsidRDefault="0080259F">
      <w:pPr>
        <w:spacing w:after="0" w:line="259" w:lineRule="auto"/>
        <w:ind w:left="708" w:right="0" w:firstLine="0"/>
        <w:jc w:val="left"/>
      </w:pPr>
      <w:r>
        <w:rPr>
          <w:b/>
          <w:color w:val="1F497C"/>
        </w:rPr>
        <w:t xml:space="preserve"> </w:t>
      </w:r>
    </w:p>
    <w:sectPr w:rsidR="002F2A83">
      <w:headerReference w:type="even" r:id="rId7"/>
      <w:headerReference w:type="default" r:id="rId8"/>
      <w:headerReference w:type="first" r:id="rId9"/>
      <w:pgSz w:w="11900" w:h="16840"/>
      <w:pgMar w:top="460" w:right="987" w:bottom="466"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59F" w:rsidRDefault="0080259F">
      <w:pPr>
        <w:spacing w:after="0" w:line="240" w:lineRule="auto"/>
      </w:pPr>
      <w:r>
        <w:separator/>
      </w:r>
    </w:p>
  </w:endnote>
  <w:endnote w:type="continuationSeparator" w:id="0">
    <w:p w:rsidR="0080259F" w:rsidRDefault="0080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59F" w:rsidRDefault="0080259F">
      <w:pPr>
        <w:spacing w:after="0" w:line="240" w:lineRule="auto"/>
      </w:pPr>
      <w:r>
        <w:separator/>
      </w:r>
    </w:p>
  </w:footnote>
  <w:footnote w:type="continuationSeparator" w:id="0">
    <w:p w:rsidR="0080259F" w:rsidRDefault="00802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A83" w:rsidRDefault="0080259F">
    <w:pPr>
      <w:spacing w:after="0" w:line="259" w:lineRule="auto"/>
      <w:ind w:left="567" w:right="0"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2F2A83" w:rsidRDefault="0080259F">
    <w:pPr>
      <w:spacing w:after="26" w:line="259" w:lineRule="auto"/>
      <w:ind w:left="708" w:right="0" w:firstLine="0"/>
      <w:jc w:val="left"/>
    </w:pPr>
    <w:r>
      <w:rPr>
        <w:rFonts w:ascii="Calibri" w:eastAsia="Calibri" w:hAnsi="Calibri" w:cs="Calibri"/>
        <w:sz w:val="22"/>
      </w:rPr>
      <w:t xml:space="preserve"> </w:t>
    </w:r>
  </w:p>
  <w:p w:rsidR="002F2A83" w:rsidRDefault="0080259F">
    <w:pPr>
      <w:spacing w:after="0" w:line="259" w:lineRule="auto"/>
      <w:ind w:left="799" w:right="0" w:firstLine="0"/>
      <w:jc w:val="left"/>
    </w:pPr>
    <w:r>
      <w:rPr>
        <w:rFonts w:ascii="Arial" w:eastAsia="Arial" w:hAnsi="Arial"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A83" w:rsidRDefault="0080259F">
    <w:pPr>
      <w:spacing w:after="0" w:line="259" w:lineRule="auto"/>
      <w:ind w:left="567" w:right="0" w:firstLine="0"/>
      <w:jc w:val="center"/>
    </w:pPr>
    <w:r>
      <w:fldChar w:fldCharType="begin"/>
    </w:r>
    <w:r>
      <w:instrText xml:space="preserve"> PAGE   \* MERGEFORMAT </w:instrText>
    </w:r>
    <w:r>
      <w:fldChar w:fldCharType="separate"/>
    </w:r>
    <w:r w:rsidR="00C2759B">
      <w:rPr>
        <w:noProof/>
      </w:rPr>
      <w:t>2</w:t>
    </w:r>
    <w:r>
      <w:fldChar w:fldCharType="end"/>
    </w:r>
    <w:r>
      <w:rPr>
        <w:rFonts w:ascii="Calibri" w:eastAsia="Calibri" w:hAnsi="Calibri" w:cs="Calibri"/>
        <w:sz w:val="22"/>
      </w:rPr>
      <w:t xml:space="preserve"> </w:t>
    </w:r>
  </w:p>
  <w:p w:rsidR="002F2A83" w:rsidRDefault="0080259F">
    <w:pPr>
      <w:spacing w:after="26" w:line="259" w:lineRule="auto"/>
      <w:ind w:left="708" w:right="0" w:firstLine="0"/>
      <w:jc w:val="left"/>
    </w:pPr>
    <w:r>
      <w:rPr>
        <w:rFonts w:ascii="Calibri" w:eastAsia="Calibri" w:hAnsi="Calibri" w:cs="Calibri"/>
        <w:sz w:val="22"/>
      </w:rPr>
      <w:t xml:space="preserve"> </w:t>
    </w:r>
  </w:p>
  <w:p w:rsidR="002F2A83" w:rsidRDefault="0080259F">
    <w:pPr>
      <w:spacing w:after="0" w:line="259" w:lineRule="auto"/>
      <w:ind w:left="799" w:right="0" w:firstLine="0"/>
      <w:jc w:val="left"/>
    </w:pPr>
    <w:r>
      <w:rPr>
        <w:rFonts w:ascii="Arial" w:eastAsia="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A83" w:rsidRDefault="002F2A83">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4EB5"/>
    <w:multiLevelType w:val="hybridMultilevel"/>
    <w:tmpl w:val="5B682624"/>
    <w:lvl w:ilvl="0" w:tplc="7CDC62D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44FF7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525EA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342BD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D8AD5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E415A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26DBE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06614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F88DF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AD671E5"/>
    <w:multiLevelType w:val="hybridMultilevel"/>
    <w:tmpl w:val="6E7CFCF0"/>
    <w:lvl w:ilvl="0" w:tplc="378071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623AA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E0B04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B6F4A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823FF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B8B12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AED39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B0B72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22C20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D983266"/>
    <w:multiLevelType w:val="hybridMultilevel"/>
    <w:tmpl w:val="6C3238C8"/>
    <w:lvl w:ilvl="0" w:tplc="B60C88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406C5E">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163306">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E2AC28">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F069B8">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82631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16ED60">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B21F7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2CA6BE">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E143D5A"/>
    <w:multiLevelType w:val="hybridMultilevel"/>
    <w:tmpl w:val="A66E6A5A"/>
    <w:lvl w:ilvl="0" w:tplc="62220930">
      <w:start w:val="12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C61284">
      <w:start w:val="1"/>
      <w:numFmt w:val="lowerLetter"/>
      <w:lvlText w:val="%2"/>
      <w:lvlJc w:val="left"/>
      <w:pPr>
        <w:ind w:left="1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5A5AF4">
      <w:start w:val="1"/>
      <w:numFmt w:val="lowerRoman"/>
      <w:lvlText w:val="%3"/>
      <w:lvlJc w:val="left"/>
      <w:pPr>
        <w:ind w:left="2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8445B2">
      <w:start w:val="1"/>
      <w:numFmt w:val="decimal"/>
      <w:lvlText w:val="%4"/>
      <w:lvlJc w:val="left"/>
      <w:pPr>
        <w:ind w:left="2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2305E">
      <w:start w:val="1"/>
      <w:numFmt w:val="lowerLetter"/>
      <w:lvlText w:val="%5"/>
      <w:lvlJc w:val="left"/>
      <w:pPr>
        <w:ind w:left="3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9C097A">
      <w:start w:val="1"/>
      <w:numFmt w:val="lowerRoman"/>
      <w:lvlText w:val="%6"/>
      <w:lvlJc w:val="left"/>
      <w:pPr>
        <w:ind w:left="4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5E4D06">
      <w:start w:val="1"/>
      <w:numFmt w:val="decimal"/>
      <w:lvlText w:val="%7"/>
      <w:lvlJc w:val="left"/>
      <w:pPr>
        <w:ind w:left="5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9E2C58">
      <w:start w:val="1"/>
      <w:numFmt w:val="lowerLetter"/>
      <w:lvlText w:val="%8"/>
      <w:lvlJc w:val="left"/>
      <w:pPr>
        <w:ind w:left="5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38D0AE">
      <w:start w:val="1"/>
      <w:numFmt w:val="lowerRoman"/>
      <w:lvlText w:val="%9"/>
      <w:lvlJc w:val="left"/>
      <w:pPr>
        <w:ind w:left="6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2324597"/>
    <w:multiLevelType w:val="hybridMultilevel"/>
    <w:tmpl w:val="DB8ABB30"/>
    <w:lvl w:ilvl="0" w:tplc="AD72A07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2CFEDC">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6E19F4">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72113E">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9E9DA0">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B209B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C28DC6">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1641DE">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DA2864">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2416E11"/>
    <w:multiLevelType w:val="hybridMultilevel"/>
    <w:tmpl w:val="8592AAB4"/>
    <w:lvl w:ilvl="0" w:tplc="3822BCFA">
      <w:start w:val="5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0E8D4C">
      <w:start w:val="1"/>
      <w:numFmt w:val="lowerLetter"/>
      <w:lvlText w:val="%2"/>
      <w:lvlJc w:val="left"/>
      <w:pPr>
        <w:ind w:left="1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588C92">
      <w:start w:val="1"/>
      <w:numFmt w:val="lowerRoman"/>
      <w:lvlText w:val="%3"/>
      <w:lvlJc w:val="left"/>
      <w:pPr>
        <w:ind w:left="2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EA537A">
      <w:start w:val="1"/>
      <w:numFmt w:val="decimal"/>
      <w:lvlText w:val="%4"/>
      <w:lvlJc w:val="left"/>
      <w:pPr>
        <w:ind w:left="3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10E6F0">
      <w:start w:val="1"/>
      <w:numFmt w:val="lowerLetter"/>
      <w:lvlText w:val="%5"/>
      <w:lvlJc w:val="left"/>
      <w:pPr>
        <w:ind w:left="3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6ADF56">
      <w:start w:val="1"/>
      <w:numFmt w:val="lowerRoman"/>
      <w:lvlText w:val="%6"/>
      <w:lvlJc w:val="left"/>
      <w:pPr>
        <w:ind w:left="4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06A54E">
      <w:start w:val="1"/>
      <w:numFmt w:val="decimal"/>
      <w:lvlText w:val="%7"/>
      <w:lvlJc w:val="left"/>
      <w:pPr>
        <w:ind w:left="5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6C7106">
      <w:start w:val="1"/>
      <w:numFmt w:val="lowerLetter"/>
      <w:lvlText w:val="%8"/>
      <w:lvlJc w:val="left"/>
      <w:pPr>
        <w:ind w:left="5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D67B2A">
      <w:start w:val="1"/>
      <w:numFmt w:val="lowerRoman"/>
      <w:lvlText w:val="%9"/>
      <w:lvlJc w:val="left"/>
      <w:pPr>
        <w:ind w:left="6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3426C99"/>
    <w:multiLevelType w:val="hybridMultilevel"/>
    <w:tmpl w:val="FBCEB042"/>
    <w:lvl w:ilvl="0" w:tplc="7BF27F70">
      <w:start w:val="11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2AC788">
      <w:start w:val="1"/>
      <w:numFmt w:val="lowerLetter"/>
      <w:lvlText w:val="%2"/>
      <w:lvlJc w:val="left"/>
      <w:pPr>
        <w:ind w:left="1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E0F3E8">
      <w:start w:val="1"/>
      <w:numFmt w:val="lowerRoman"/>
      <w:lvlText w:val="%3"/>
      <w:lvlJc w:val="left"/>
      <w:pPr>
        <w:ind w:left="2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9C0EE6">
      <w:start w:val="1"/>
      <w:numFmt w:val="decimal"/>
      <w:lvlText w:val="%4"/>
      <w:lvlJc w:val="left"/>
      <w:pPr>
        <w:ind w:left="2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F8B254">
      <w:start w:val="1"/>
      <w:numFmt w:val="lowerLetter"/>
      <w:lvlText w:val="%5"/>
      <w:lvlJc w:val="left"/>
      <w:pPr>
        <w:ind w:left="3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5E056C">
      <w:start w:val="1"/>
      <w:numFmt w:val="lowerRoman"/>
      <w:lvlText w:val="%6"/>
      <w:lvlJc w:val="left"/>
      <w:pPr>
        <w:ind w:left="4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881C2C">
      <w:start w:val="1"/>
      <w:numFmt w:val="decimal"/>
      <w:lvlText w:val="%7"/>
      <w:lvlJc w:val="left"/>
      <w:pPr>
        <w:ind w:left="5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367A1E">
      <w:start w:val="1"/>
      <w:numFmt w:val="lowerLetter"/>
      <w:lvlText w:val="%8"/>
      <w:lvlJc w:val="left"/>
      <w:pPr>
        <w:ind w:left="5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66F428">
      <w:start w:val="1"/>
      <w:numFmt w:val="lowerRoman"/>
      <w:lvlText w:val="%9"/>
      <w:lvlJc w:val="left"/>
      <w:pPr>
        <w:ind w:left="6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4DB4B9A"/>
    <w:multiLevelType w:val="hybridMultilevel"/>
    <w:tmpl w:val="2E9C999C"/>
    <w:lvl w:ilvl="0" w:tplc="9D9AC722">
      <w:start w:val="3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225EC0">
      <w:start w:val="1"/>
      <w:numFmt w:val="lowerLetter"/>
      <w:lvlText w:val="%2"/>
      <w:lvlJc w:val="left"/>
      <w:pPr>
        <w:ind w:left="1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1A8D38">
      <w:start w:val="1"/>
      <w:numFmt w:val="lowerRoman"/>
      <w:lvlText w:val="%3"/>
      <w:lvlJc w:val="left"/>
      <w:pPr>
        <w:ind w:left="2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DCB766">
      <w:start w:val="1"/>
      <w:numFmt w:val="decimal"/>
      <w:lvlText w:val="%4"/>
      <w:lvlJc w:val="left"/>
      <w:pPr>
        <w:ind w:left="3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EE7522">
      <w:start w:val="1"/>
      <w:numFmt w:val="lowerLetter"/>
      <w:lvlText w:val="%5"/>
      <w:lvlJc w:val="left"/>
      <w:pPr>
        <w:ind w:left="3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1E9522">
      <w:start w:val="1"/>
      <w:numFmt w:val="lowerRoman"/>
      <w:lvlText w:val="%6"/>
      <w:lvlJc w:val="left"/>
      <w:pPr>
        <w:ind w:left="4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C20FB2">
      <w:start w:val="1"/>
      <w:numFmt w:val="decimal"/>
      <w:lvlText w:val="%7"/>
      <w:lvlJc w:val="left"/>
      <w:pPr>
        <w:ind w:left="5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4CBFA4">
      <w:start w:val="1"/>
      <w:numFmt w:val="lowerLetter"/>
      <w:lvlText w:val="%8"/>
      <w:lvlJc w:val="left"/>
      <w:pPr>
        <w:ind w:left="5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12AE2E">
      <w:start w:val="1"/>
      <w:numFmt w:val="lowerRoman"/>
      <w:lvlText w:val="%9"/>
      <w:lvlJc w:val="left"/>
      <w:pPr>
        <w:ind w:left="6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5DF45BE"/>
    <w:multiLevelType w:val="hybridMultilevel"/>
    <w:tmpl w:val="7B724A0A"/>
    <w:lvl w:ilvl="0" w:tplc="DE3076C2">
      <w:start w:val="8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9650B8">
      <w:start w:val="1"/>
      <w:numFmt w:val="lowerLetter"/>
      <w:lvlText w:val="%2"/>
      <w:lvlJc w:val="left"/>
      <w:pPr>
        <w:ind w:left="1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C6DA98">
      <w:start w:val="1"/>
      <w:numFmt w:val="lowerRoman"/>
      <w:lvlText w:val="%3"/>
      <w:lvlJc w:val="left"/>
      <w:pPr>
        <w:ind w:left="2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18EA68">
      <w:start w:val="1"/>
      <w:numFmt w:val="decimal"/>
      <w:lvlText w:val="%4"/>
      <w:lvlJc w:val="left"/>
      <w:pPr>
        <w:ind w:left="3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82FE86">
      <w:start w:val="1"/>
      <w:numFmt w:val="lowerLetter"/>
      <w:lvlText w:val="%5"/>
      <w:lvlJc w:val="left"/>
      <w:pPr>
        <w:ind w:left="3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6C9BD2">
      <w:start w:val="1"/>
      <w:numFmt w:val="lowerRoman"/>
      <w:lvlText w:val="%6"/>
      <w:lvlJc w:val="left"/>
      <w:pPr>
        <w:ind w:left="4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809448">
      <w:start w:val="1"/>
      <w:numFmt w:val="decimal"/>
      <w:lvlText w:val="%7"/>
      <w:lvlJc w:val="left"/>
      <w:pPr>
        <w:ind w:left="5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DA928E">
      <w:start w:val="1"/>
      <w:numFmt w:val="lowerLetter"/>
      <w:lvlText w:val="%8"/>
      <w:lvlJc w:val="left"/>
      <w:pPr>
        <w:ind w:left="5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38516E">
      <w:start w:val="1"/>
      <w:numFmt w:val="lowerRoman"/>
      <w:lvlText w:val="%9"/>
      <w:lvlJc w:val="left"/>
      <w:pPr>
        <w:ind w:left="6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AB42E4E"/>
    <w:multiLevelType w:val="hybridMultilevel"/>
    <w:tmpl w:val="3CB670AA"/>
    <w:lvl w:ilvl="0" w:tplc="C72A4420">
      <w:start w:val="15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D2B1A2">
      <w:start w:val="1"/>
      <w:numFmt w:val="lowerLetter"/>
      <w:lvlText w:val="%2"/>
      <w:lvlJc w:val="left"/>
      <w:pPr>
        <w:ind w:left="1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00D8BE">
      <w:start w:val="1"/>
      <w:numFmt w:val="lowerRoman"/>
      <w:lvlText w:val="%3"/>
      <w:lvlJc w:val="left"/>
      <w:pPr>
        <w:ind w:left="2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E8A474">
      <w:start w:val="1"/>
      <w:numFmt w:val="decimal"/>
      <w:lvlText w:val="%4"/>
      <w:lvlJc w:val="left"/>
      <w:pPr>
        <w:ind w:left="2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F8C37C">
      <w:start w:val="1"/>
      <w:numFmt w:val="lowerLetter"/>
      <w:lvlText w:val="%5"/>
      <w:lvlJc w:val="left"/>
      <w:pPr>
        <w:ind w:left="3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362164">
      <w:start w:val="1"/>
      <w:numFmt w:val="lowerRoman"/>
      <w:lvlText w:val="%6"/>
      <w:lvlJc w:val="left"/>
      <w:pPr>
        <w:ind w:left="4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3A0500">
      <w:start w:val="1"/>
      <w:numFmt w:val="decimal"/>
      <w:lvlText w:val="%7"/>
      <w:lvlJc w:val="left"/>
      <w:pPr>
        <w:ind w:left="5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C6E0F8">
      <w:start w:val="1"/>
      <w:numFmt w:val="lowerLetter"/>
      <w:lvlText w:val="%8"/>
      <w:lvlJc w:val="left"/>
      <w:pPr>
        <w:ind w:left="5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16A602">
      <w:start w:val="1"/>
      <w:numFmt w:val="lowerRoman"/>
      <w:lvlText w:val="%9"/>
      <w:lvlJc w:val="left"/>
      <w:pPr>
        <w:ind w:left="6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C580993"/>
    <w:multiLevelType w:val="hybridMultilevel"/>
    <w:tmpl w:val="06D202EC"/>
    <w:lvl w:ilvl="0" w:tplc="77D6F0DA">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BCC324">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FE7E6A">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EECCD0">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88EE20">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12280C">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32E072">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FA684A">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E6B786">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D93527F"/>
    <w:multiLevelType w:val="hybridMultilevel"/>
    <w:tmpl w:val="2B4429DC"/>
    <w:lvl w:ilvl="0" w:tplc="372C1C08">
      <w:start w:val="5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3CF750">
      <w:start w:val="1"/>
      <w:numFmt w:val="lowerLetter"/>
      <w:lvlText w:val="%2"/>
      <w:lvlJc w:val="left"/>
      <w:pPr>
        <w:ind w:left="1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F2478C">
      <w:start w:val="1"/>
      <w:numFmt w:val="lowerRoman"/>
      <w:lvlText w:val="%3"/>
      <w:lvlJc w:val="left"/>
      <w:pPr>
        <w:ind w:left="2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EE3B3E">
      <w:start w:val="1"/>
      <w:numFmt w:val="decimal"/>
      <w:lvlText w:val="%4"/>
      <w:lvlJc w:val="left"/>
      <w:pPr>
        <w:ind w:left="3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36EDEA">
      <w:start w:val="1"/>
      <w:numFmt w:val="lowerLetter"/>
      <w:lvlText w:val="%5"/>
      <w:lvlJc w:val="left"/>
      <w:pPr>
        <w:ind w:left="3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B296AC">
      <w:start w:val="1"/>
      <w:numFmt w:val="lowerRoman"/>
      <w:lvlText w:val="%6"/>
      <w:lvlJc w:val="left"/>
      <w:pPr>
        <w:ind w:left="4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E8DB50">
      <w:start w:val="1"/>
      <w:numFmt w:val="decimal"/>
      <w:lvlText w:val="%7"/>
      <w:lvlJc w:val="left"/>
      <w:pPr>
        <w:ind w:left="5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50DC42">
      <w:start w:val="1"/>
      <w:numFmt w:val="lowerLetter"/>
      <w:lvlText w:val="%8"/>
      <w:lvlJc w:val="left"/>
      <w:pPr>
        <w:ind w:left="5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FE28F2">
      <w:start w:val="1"/>
      <w:numFmt w:val="lowerRoman"/>
      <w:lvlText w:val="%9"/>
      <w:lvlJc w:val="left"/>
      <w:pPr>
        <w:ind w:left="6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EE02154"/>
    <w:multiLevelType w:val="hybridMultilevel"/>
    <w:tmpl w:val="844CDF00"/>
    <w:lvl w:ilvl="0" w:tplc="85684FE6">
      <w:start w:val="12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BCCA38">
      <w:start w:val="1"/>
      <w:numFmt w:val="lowerLetter"/>
      <w:lvlText w:val="%2"/>
      <w:lvlJc w:val="left"/>
      <w:pPr>
        <w:ind w:left="1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749EC0">
      <w:start w:val="1"/>
      <w:numFmt w:val="lowerRoman"/>
      <w:lvlText w:val="%3"/>
      <w:lvlJc w:val="left"/>
      <w:pPr>
        <w:ind w:left="2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242804">
      <w:start w:val="1"/>
      <w:numFmt w:val="decimal"/>
      <w:lvlText w:val="%4"/>
      <w:lvlJc w:val="left"/>
      <w:pPr>
        <w:ind w:left="2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500956">
      <w:start w:val="1"/>
      <w:numFmt w:val="lowerLetter"/>
      <w:lvlText w:val="%5"/>
      <w:lvlJc w:val="left"/>
      <w:pPr>
        <w:ind w:left="3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50B87A">
      <w:start w:val="1"/>
      <w:numFmt w:val="lowerRoman"/>
      <w:lvlText w:val="%6"/>
      <w:lvlJc w:val="left"/>
      <w:pPr>
        <w:ind w:left="4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D48C90">
      <w:start w:val="1"/>
      <w:numFmt w:val="decimal"/>
      <w:lvlText w:val="%7"/>
      <w:lvlJc w:val="left"/>
      <w:pPr>
        <w:ind w:left="5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A435A0">
      <w:start w:val="1"/>
      <w:numFmt w:val="lowerLetter"/>
      <w:lvlText w:val="%8"/>
      <w:lvlJc w:val="left"/>
      <w:pPr>
        <w:ind w:left="5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E64464">
      <w:start w:val="1"/>
      <w:numFmt w:val="lowerRoman"/>
      <w:lvlText w:val="%9"/>
      <w:lvlJc w:val="left"/>
      <w:pPr>
        <w:ind w:left="6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F053BB2"/>
    <w:multiLevelType w:val="hybridMultilevel"/>
    <w:tmpl w:val="D922828E"/>
    <w:lvl w:ilvl="0" w:tplc="19A8946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1C2B8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C661A4">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0EDD2E">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4AF9FC">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34EE96">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AC0960">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FC2814">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3A18DE">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F901FC9"/>
    <w:multiLevelType w:val="hybridMultilevel"/>
    <w:tmpl w:val="55A4FBAE"/>
    <w:lvl w:ilvl="0" w:tplc="E648E60E">
      <w:start w:val="2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968C82">
      <w:start w:val="1"/>
      <w:numFmt w:val="lowerLetter"/>
      <w:lvlText w:val="%2"/>
      <w:lvlJc w:val="left"/>
      <w:pPr>
        <w:ind w:left="1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8446E4">
      <w:start w:val="1"/>
      <w:numFmt w:val="lowerRoman"/>
      <w:lvlText w:val="%3"/>
      <w:lvlJc w:val="left"/>
      <w:pPr>
        <w:ind w:left="2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768188">
      <w:start w:val="1"/>
      <w:numFmt w:val="decimal"/>
      <w:lvlText w:val="%4"/>
      <w:lvlJc w:val="left"/>
      <w:pPr>
        <w:ind w:left="3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4047F2">
      <w:start w:val="1"/>
      <w:numFmt w:val="lowerLetter"/>
      <w:lvlText w:val="%5"/>
      <w:lvlJc w:val="left"/>
      <w:pPr>
        <w:ind w:left="3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A4DFA8">
      <w:start w:val="1"/>
      <w:numFmt w:val="lowerRoman"/>
      <w:lvlText w:val="%6"/>
      <w:lvlJc w:val="left"/>
      <w:pPr>
        <w:ind w:left="4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9E32DA">
      <w:start w:val="1"/>
      <w:numFmt w:val="decimal"/>
      <w:lvlText w:val="%7"/>
      <w:lvlJc w:val="left"/>
      <w:pPr>
        <w:ind w:left="5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5C91B2">
      <w:start w:val="1"/>
      <w:numFmt w:val="lowerLetter"/>
      <w:lvlText w:val="%8"/>
      <w:lvlJc w:val="left"/>
      <w:pPr>
        <w:ind w:left="5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08590A">
      <w:start w:val="1"/>
      <w:numFmt w:val="lowerRoman"/>
      <w:lvlText w:val="%9"/>
      <w:lvlJc w:val="left"/>
      <w:pPr>
        <w:ind w:left="6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0952C5C"/>
    <w:multiLevelType w:val="hybridMultilevel"/>
    <w:tmpl w:val="F15AB9AE"/>
    <w:lvl w:ilvl="0" w:tplc="EFC4F300">
      <w:start w:val="10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A0213E">
      <w:start w:val="1"/>
      <w:numFmt w:val="lowerLetter"/>
      <w:lvlText w:val="%2"/>
      <w:lvlJc w:val="left"/>
      <w:pPr>
        <w:ind w:left="1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20B138">
      <w:start w:val="1"/>
      <w:numFmt w:val="lowerRoman"/>
      <w:lvlText w:val="%3"/>
      <w:lvlJc w:val="left"/>
      <w:pPr>
        <w:ind w:left="2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5E47DC">
      <w:start w:val="1"/>
      <w:numFmt w:val="decimal"/>
      <w:lvlText w:val="%4"/>
      <w:lvlJc w:val="left"/>
      <w:pPr>
        <w:ind w:left="2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3ED48C">
      <w:start w:val="1"/>
      <w:numFmt w:val="lowerLetter"/>
      <w:lvlText w:val="%5"/>
      <w:lvlJc w:val="left"/>
      <w:pPr>
        <w:ind w:left="3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EA8DC2">
      <w:start w:val="1"/>
      <w:numFmt w:val="lowerRoman"/>
      <w:lvlText w:val="%6"/>
      <w:lvlJc w:val="left"/>
      <w:pPr>
        <w:ind w:left="4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84E8A0">
      <w:start w:val="1"/>
      <w:numFmt w:val="decimal"/>
      <w:lvlText w:val="%7"/>
      <w:lvlJc w:val="left"/>
      <w:pPr>
        <w:ind w:left="5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CEE68E">
      <w:start w:val="1"/>
      <w:numFmt w:val="lowerLetter"/>
      <w:lvlText w:val="%8"/>
      <w:lvlJc w:val="left"/>
      <w:pPr>
        <w:ind w:left="5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BCD7CC">
      <w:start w:val="1"/>
      <w:numFmt w:val="lowerRoman"/>
      <w:lvlText w:val="%9"/>
      <w:lvlJc w:val="left"/>
      <w:pPr>
        <w:ind w:left="6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1475A9E"/>
    <w:multiLevelType w:val="hybridMultilevel"/>
    <w:tmpl w:val="3776FAC4"/>
    <w:lvl w:ilvl="0" w:tplc="C97C4C10">
      <w:start w:val="2"/>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DE900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A8FA0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96D02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46DF6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1AE96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D492D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96ED5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2CD59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15F7685"/>
    <w:multiLevelType w:val="hybridMultilevel"/>
    <w:tmpl w:val="34122366"/>
    <w:lvl w:ilvl="0" w:tplc="71B46A28">
      <w:start w:val="1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B8B724">
      <w:start w:val="1"/>
      <w:numFmt w:val="lowerLetter"/>
      <w:lvlText w:val="%2"/>
      <w:lvlJc w:val="left"/>
      <w:pPr>
        <w:ind w:left="1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3EAA5A">
      <w:start w:val="1"/>
      <w:numFmt w:val="lowerRoman"/>
      <w:lvlText w:val="%3"/>
      <w:lvlJc w:val="left"/>
      <w:pPr>
        <w:ind w:left="2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529346">
      <w:start w:val="1"/>
      <w:numFmt w:val="decimal"/>
      <w:lvlText w:val="%4"/>
      <w:lvlJc w:val="left"/>
      <w:pPr>
        <w:ind w:left="2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CAB306">
      <w:start w:val="1"/>
      <w:numFmt w:val="lowerLetter"/>
      <w:lvlText w:val="%5"/>
      <w:lvlJc w:val="left"/>
      <w:pPr>
        <w:ind w:left="3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FCE15E">
      <w:start w:val="1"/>
      <w:numFmt w:val="lowerRoman"/>
      <w:lvlText w:val="%6"/>
      <w:lvlJc w:val="left"/>
      <w:pPr>
        <w:ind w:left="4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F4164A">
      <w:start w:val="1"/>
      <w:numFmt w:val="decimal"/>
      <w:lvlText w:val="%7"/>
      <w:lvlJc w:val="left"/>
      <w:pPr>
        <w:ind w:left="5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AA34B4">
      <w:start w:val="1"/>
      <w:numFmt w:val="lowerLetter"/>
      <w:lvlText w:val="%8"/>
      <w:lvlJc w:val="left"/>
      <w:pPr>
        <w:ind w:left="5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629B3E">
      <w:start w:val="1"/>
      <w:numFmt w:val="lowerRoman"/>
      <w:lvlText w:val="%9"/>
      <w:lvlJc w:val="left"/>
      <w:pPr>
        <w:ind w:left="6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8A457E1"/>
    <w:multiLevelType w:val="hybridMultilevel"/>
    <w:tmpl w:val="55B458DE"/>
    <w:lvl w:ilvl="0" w:tplc="A0D82436">
      <w:start w:val="4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3CB12A">
      <w:start w:val="1"/>
      <w:numFmt w:val="lowerLetter"/>
      <w:lvlText w:val="%2"/>
      <w:lvlJc w:val="left"/>
      <w:pPr>
        <w:ind w:left="1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DCDE3C">
      <w:start w:val="1"/>
      <w:numFmt w:val="lowerRoman"/>
      <w:lvlText w:val="%3"/>
      <w:lvlJc w:val="left"/>
      <w:pPr>
        <w:ind w:left="2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B2607A">
      <w:start w:val="1"/>
      <w:numFmt w:val="decimal"/>
      <w:lvlText w:val="%4"/>
      <w:lvlJc w:val="left"/>
      <w:pPr>
        <w:ind w:left="3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767520">
      <w:start w:val="1"/>
      <w:numFmt w:val="lowerLetter"/>
      <w:lvlText w:val="%5"/>
      <w:lvlJc w:val="left"/>
      <w:pPr>
        <w:ind w:left="3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2E7F28">
      <w:start w:val="1"/>
      <w:numFmt w:val="lowerRoman"/>
      <w:lvlText w:val="%6"/>
      <w:lvlJc w:val="left"/>
      <w:pPr>
        <w:ind w:left="4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325738">
      <w:start w:val="1"/>
      <w:numFmt w:val="decimal"/>
      <w:lvlText w:val="%7"/>
      <w:lvlJc w:val="left"/>
      <w:pPr>
        <w:ind w:left="5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74F72A">
      <w:start w:val="1"/>
      <w:numFmt w:val="lowerLetter"/>
      <w:lvlText w:val="%8"/>
      <w:lvlJc w:val="left"/>
      <w:pPr>
        <w:ind w:left="5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E4C70A">
      <w:start w:val="1"/>
      <w:numFmt w:val="lowerRoman"/>
      <w:lvlText w:val="%9"/>
      <w:lvlJc w:val="left"/>
      <w:pPr>
        <w:ind w:left="6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8F2753B"/>
    <w:multiLevelType w:val="hybridMultilevel"/>
    <w:tmpl w:val="5518006C"/>
    <w:lvl w:ilvl="0" w:tplc="68C47F36">
      <w:start w:val="1"/>
      <w:numFmt w:val="decimal"/>
      <w:lvlText w:val="%1)"/>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429B76">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608682">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F2E152">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8A9D4C">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508816">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D827E6">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10683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EA6C54">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BF50391"/>
    <w:multiLevelType w:val="hybridMultilevel"/>
    <w:tmpl w:val="0672950C"/>
    <w:lvl w:ilvl="0" w:tplc="658C191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54A8D4">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308C1E">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4CBFAC">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72280A">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6AC1AC">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DCFA3E">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94819C">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544818">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2D252E99"/>
    <w:multiLevelType w:val="hybridMultilevel"/>
    <w:tmpl w:val="CCCC646A"/>
    <w:lvl w:ilvl="0" w:tplc="AD8C525E">
      <w:start w:val="12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CE2FE2">
      <w:start w:val="1"/>
      <w:numFmt w:val="lowerLetter"/>
      <w:lvlText w:val="%2"/>
      <w:lvlJc w:val="left"/>
      <w:pPr>
        <w:ind w:left="1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7CDCE8">
      <w:start w:val="1"/>
      <w:numFmt w:val="lowerRoman"/>
      <w:lvlText w:val="%3"/>
      <w:lvlJc w:val="left"/>
      <w:pPr>
        <w:ind w:left="2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3CB786">
      <w:start w:val="1"/>
      <w:numFmt w:val="decimal"/>
      <w:lvlText w:val="%4"/>
      <w:lvlJc w:val="left"/>
      <w:pPr>
        <w:ind w:left="2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BC2892">
      <w:start w:val="1"/>
      <w:numFmt w:val="lowerLetter"/>
      <w:lvlText w:val="%5"/>
      <w:lvlJc w:val="left"/>
      <w:pPr>
        <w:ind w:left="3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72B95A">
      <w:start w:val="1"/>
      <w:numFmt w:val="lowerRoman"/>
      <w:lvlText w:val="%6"/>
      <w:lvlJc w:val="left"/>
      <w:pPr>
        <w:ind w:left="4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A299A8">
      <w:start w:val="1"/>
      <w:numFmt w:val="decimal"/>
      <w:lvlText w:val="%7"/>
      <w:lvlJc w:val="left"/>
      <w:pPr>
        <w:ind w:left="5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3E1B86">
      <w:start w:val="1"/>
      <w:numFmt w:val="lowerLetter"/>
      <w:lvlText w:val="%8"/>
      <w:lvlJc w:val="left"/>
      <w:pPr>
        <w:ind w:left="5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A8BA82">
      <w:start w:val="1"/>
      <w:numFmt w:val="lowerRoman"/>
      <w:lvlText w:val="%9"/>
      <w:lvlJc w:val="left"/>
      <w:pPr>
        <w:ind w:left="6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2E1F27BB"/>
    <w:multiLevelType w:val="hybridMultilevel"/>
    <w:tmpl w:val="EC401B1E"/>
    <w:lvl w:ilvl="0" w:tplc="B77EF9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4A8032">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9433D8">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E00EA2">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A63FFC">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1A2BA4">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1CA358">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627AA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3A8200">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2FD12C3B"/>
    <w:multiLevelType w:val="hybridMultilevel"/>
    <w:tmpl w:val="3F10B6EE"/>
    <w:lvl w:ilvl="0" w:tplc="4BB48A92">
      <w:start w:val="14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781A58">
      <w:start w:val="1"/>
      <w:numFmt w:val="lowerLetter"/>
      <w:lvlText w:val="%2"/>
      <w:lvlJc w:val="left"/>
      <w:pPr>
        <w:ind w:left="1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98F61C">
      <w:start w:val="1"/>
      <w:numFmt w:val="lowerRoman"/>
      <w:lvlText w:val="%3"/>
      <w:lvlJc w:val="left"/>
      <w:pPr>
        <w:ind w:left="2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2C9BCE">
      <w:start w:val="1"/>
      <w:numFmt w:val="decimal"/>
      <w:lvlText w:val="%4"/>
      <w:lvlJc w:val="left"/>
      <w:pPr>
        <w:ind w:left="2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08B82E">
      <w:start w:val="1"/>
      <w:numFmt w:val="lowerLetter"/>
      <w:lvlText w:val="%5"/>
      <w:lvlJc w:val="left"/>
      <w:pPr>
        <w:ind w:left="3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EA9D7C">
      <w:start w:val="1"/>
      <w:numFmt w:val="lowerRoman"/>
      <w:lvlText w:val="%6"/>
      <w:lvlJc w:val="left"/>
      <w:pPr>
        <w:ind w:left="4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04825C">
      <w:start w:val="1"/>
      <w:numFmt w:val="decimal"/>
      <w:lvlText w:val="%7"/>
      <w:lvlJc w:val="left"/>
      <w:pPr>
        <w:ind w:left="5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6E5C06">
      <w:start w:val="1"/>
      <w:numFmt w:val="lowerLetter"/>
      <w:lvlText w:val="%8"/>
      <w:lvlJc w:val="left"/>
      <w:pPr>
        <w:ind w:left="5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4CA674">
      <w:start w:val="1"/>
      <w:numFmt w:val="lowerRoman"/>
      <w:lvlText w:val="%9"/>
      <w:lvlJc w:val="left"/>
      <w:pPr>
        <w:ind w:left="6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30B54EA2"/>
    <w:multiLevelType w:val="hybridMultilevel"/>
    <w:tmpl w:val="E2A09CC2"/>
    <w:lvl w:ilvl="0" w:tplc="3230B322">
      <w:start w:val="1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4ACC98">
      <w:start w:val="1"/>
      <w:numFmt w:val="lowerLetter"/>
      <w:lvlText w:val="%2"/>
      <w:lvlJc w:val="left"/>
      <w:pPr>
        <w:ind w:left="1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7447EA">
      <w:start w:val="1"/>
      <w:numFmt w:val="lowerRoman"/>
      <w:lvlText w:val="%3"/>
      <w:lvlJc w:val="left"/>
      <w:pPr>
        <w:ind w:left="2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CE2F52">
      <w:start w:val="1"/>
      <w:numFmt w:val="decimal"/>
      <w:lvlText w:val="%4"/>
      <w:lvlJc w:val="left"/>
      <w:pPr>
        <w:ind w:left="3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0650EC">
      <w:start w:val="1"/>
      <w:numFmt w:val="lowerLetter"/>
      <w:lvlText w:val="%5"/>
      <w:lvlJc w:val="left"/>
      <w:pPr>
        <w:ind w:left="3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5291D2">
      <w:start w:val="1"/>
      <w:numFmt w:val="lowerRoman"/>
      <w:lvlText w:val="%6"/>
      <w:lvlJc w:val="left"/>
      <w:pPr>
        <w:ind w:left="4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82A3D2">
      <w:start w:val="1"/>
      <w:numFmt w:val="decimal"/>
      <w:lvlText w:val="%7"/>
      <w:lvlJc w:val="left"/>
      <w:pPr>
        <w:ind w:left="5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90C970">
      <w:start w:val="1"/>
      <w:numFmt w:val="lowerLetter"/>
      <w:lvlText w:val="%8"/>
      <w:lvlJc w:val="left"/>
      <w:pPr>
        <w:ind w:left="5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E01F20">
      <w:start w:val="1"/>
      <w:numFmt w:val="lowerRoman"/>
      <w:lvlText w:val="%9"/>
      <w:lvlJc w:val="left"/>
      <w:pPr>
        <w:ind w:left="6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2EE19EA"/>
    <w:multiLevelType w:val="hybridMultilevel"/>
    <w:tmpl w:val="BD5E6676"/>
    <w:lvl w:ilvl="0" w:tplc="48B49D62">
      <w:start w:val="7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C8EC10">
      <w:start w:val="1"/>
      <w:numFmt w:val="lowerLetter"/>
      <w:lvlText w:val="%2"/>
      <w:lvlJc w:val="left"/>
      <w:pPr>
        <w:ind w:left="1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8CB31C">
      <w:start w:val="1"/>
      <w:numFmt w:val="lowerRoman"/>
      <w:lvlText w:val="%3"/>
      <w:lvlJc w:val="left"/>
      <w:pPr>
        <w:ind w:left="2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18DB14">
      <w:start w:val="1"/>
      <w:numFmt w:val="decimal"/>
      <w:lvlText w:val="%4"/>
      <w:lvlJc w:val="left"/>
      <w:pPr>
        <w:ind w:left="3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F638F2">
      <w:start w:val="1"/>
      <w:numFmt w:val="lowerLetter"/>
      <w:lvlText w:val="%5"/>
      <w:lvlJc w:val="left"/>
      <w:pPr>
        <w:ind w:left="3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647D56">
      <w:start w:val="1"/>
      <w:numFmt w:val="lowerRoman"/>
      <w:lvlText w:val="%6"/>
      <w:lvlJc w:val="left"/>
      <w:pPr>
        <w:ind w:left="4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C8B240">
      <w:start w:val="1"/>
      <w:numFmt w:val="decimal"/>
      <w:lvlText w:val="%7"/>
      <w:lvlJc w:val="left"/>
      <w:pPr>
        <w:ind w:left="5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5871A0">
      <w:start w:val="1"/>
      <w:numFmt w:val="lowerLetter"/>
      <w:lvlText w:val="%8"/>
      <w:lvlJc w:val="left"/>
      <w:pPr>
        <w:ind w:left="5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B6E5A4">
      <w:start w:val="1"/>
      <w:numFmt w:val="lowerRoman"/>
      <w:lvlText w:val="%9"/>
      <w:lvlJc w:val="left"/>
      <w:pPr>
        <w:ind w:left="6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3A4953A5"/>
    <w:multiLevelType w:val="hybridMultilevel"/>
    <w:tmpl w:val="68F037EE"/>
    <w:lvl w:ilvl="0" w:tplc="2BFE109A">
      <w:start w:val="4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6CE33C">
      <w:start w:val="1"/>
      <w:numFmt w:val="lowerLetter"/>
      <w:lvlText w:val="%2"/>
      <w:lvlJc w:val="left"/>
      <w:pPr>
        <w:ind w:left="1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A47AC0">
      <w:start w:val="1"/>
      <w:numFmt w:val="lowerRoman"/>
      <w:lvlText w:val="%3"/>
      <w:lvlJc w:val="left"/>
      <w:pPr>
        <w:ind w:left="2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98DA50">
      <w:start w:val="1"/>
      <w:numFmt w:val="decimal"/>
      <w:lvlText w:val="%4"/>
      <w:lvlJc w:val="left"/>
      <w:pPr>
        <w:ind w:left="3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B27FE2">
      <w:start w:val="1"/>
      <w:numFmt w:val="lowerLetter"/>
      <w:lvlText w:val="%5"/>
      <w:lvlJc w:val="left"/>
      <w:pPr>
        <w:ind w:left="3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707BA4">
      <w:start w:val="1"/>
      <w:numFmt w:val="lowerRoman"/>
      <w:lvlText w:val="%6"/>
      <w:lvlJc w:val="left"/>
      <w:pPr>
        <w:ind w:left="4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6AA674">
      <w:start w:val="1"/>
      <w:numFmt w:val="decimal"/>
      <w:lvlText w:val="%7"/>
      <w:lvlJc w:val="left"/>
      <w:pPr>
        <w:ind w:left="5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A057DC">
      <w:start w:val="1"/>
      <w:numFmt w:val="lowerLetter"/>
      <w:lvlText w:val="%8"/>
      <w:lvlJc w:val="left"/>
      <w:pPr>
        <w:ind w:left="5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966BF2">
      <w:start w:val="1"/>
      <w:numFmt w:val="lowerRoman"/>
      <w:lvlText w:val="%9"/>
      <w:lvlJc w:val="left"/>
      <w:pPr>
        <w:ind w:left="6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0EB421F"/>
    <w:multiLevelType w:val="hybridMultilevel"/>
    <w:tmpl w:val="D14AAEEE"/>
    <w:lvl w:ilvl="0" w:tplc="72BE6518">
      <w:start w:val="9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B8F6C6">
      <w:start w:val="1"/>
      <w:numFmt w:val="lowerLetter"/>
      <w:lvlText w:val="%2"/>
      <w:lvlJc w:val="left"/>
      <w:pPr>
        <w:ind w:left="1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E8FE30">
      <w:start w:val="1"/>
      <w:numFmt w:val="lowerRoman"/>
      <w:lvlText w:val="%3"/>
      <w:lvlJc w:val="left"/>
      <w:pPr>
        <w:ind w:left="2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0C1A5C">
      <w:start w:val="1"/>
      <w:numFmt w:val="decimal"/>
      <w:lvlText w:val="%4"/>
      <w:lvlJc w:val="left"/>
      <w:pPr>
        <w:ind w:left="3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76707E">
      <w:start w:val="1"/>
      <w:numFmt w:val="lowerLetter"/>
      <w:lvlText w:val="%5"/>
      <w:lvlJc w:val="left"/>
      <w:pPr>
        <w:ind w:left="3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267804">
      <w:start w:val="1"/>
      <w:numFmt w:val="lowerRoman"/>
      <w:lvlText w:val="%6"/>
      <w:lvlJc w:val="left"/>
      <w:pPr>
        <w:ind w:left="4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0C47B8">
      <w:start w:val="1"/>
      <w:numFmt w:val="decimal"/>
      <w:lvlText w:val="%7"/>
      <w:lvlJc w:val="left"/>
      <w:pPr>
        <w:ind w:left="5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1A78DA">
      <w:start w:val="1"/>
      <w:numFmt w:val="lowerLetter"/>
      <w:lvlText w:val="%8"/>
      <w:lvlJc w:val="left"/>
      <w:pPr>
        <w:ind w:left="5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52C1D6">
      <w:start w:val="1"/>
      <w:numFmt w:val="lowerRoman"/>
      <w:lvlText w:val="%9"/>
      <w:lvlJc w:val="left"/>
      <w:pPr>
        <w:ind w:left="6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4178653B"/>
    <w:multiLevelType w:val="hybridMultilevel"/>
    <w:tmpl w:val="CB6ECEEA"/>
    <w:lvl w:ilvl="0" w:tplc="A36E4F7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DC5AC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B680F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0023C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ECB33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1CA73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762D0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8CAE3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FE41F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24C2D3A"/>
    <w:multiLevelType w:val="hybridMultilevel"/>
    <w:tmpl w:val="A22611CC"/>
    <w:lvl w:ilvl="0" w:tplc="01FA1728">
      <w:start w:val="4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50B19E">
      <w:start w:val="1"/>
      <w:numFmt w:val="lowerLetter"/>
      <w:lvlText w:val="%2"/>
      <w:lvlJc w:val="left"/>
      <w:pPr>
        <w:ind w:left="1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E48D06">
      <w:start w:val="1"/>
      <w:numFmt w:val="lowerRoman"/>
      <w:lvlText w:val="%3"/>
      <w:lvlJc w:val="left"/>
      <w:pPr>
        <w:ind w:left="2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9A9C34">
      <w:start w:val="1"/>
      <w:numFmt w:val="decimal"/>
      <w:lvlText w:val="%4"/>
      <w:lvlJc w:val="left"/>
      <w:pPr>
        <w:ind w:left="3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5AB6DC">
      <w:start w:val="1"/>
      <w:numFmt w:val="lowerLetter"/>
      <w:lvlText w:val="%5"/>
      <w:lvlJc w:val="left"/>
      <w:pPr>
        <w:ind w:left="3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FC0634">
      <w:start w:val="1"/>
      <w:numFmt w:val="lowerRoman"/>
      <w:lvlText w:val="%6"/>
      <w:lvlJc w:val="left"/>
      <w:pPr>
        <w:ind w:left="4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9243AC">
      <w:start w:val="1"/>
      <w:numFmt w:val="decimal"/>
      <w:lvlText w:val="%7"/>
      <w:lvlJc w:val="left"/>
      <w:pPr>
        <w:ind w:left="5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8C9F0E">
      <w:start w:val="1"/>
      <w:numFmt w:val="lowerLetter"/>
      <w:lvlText w:val="%8"/>
      <w:lvlJc w:val="left"/>
      <w:pPr>
        <w:ind w:left="5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2859AC">
      <w:start w:val="1"/>
      <w:numFmt w:val="lowerRoman"/>
      <w:lvlText w:val="%9"/>
      <w:lvlJc w:val="left"/>
      <w:pPr>
        <w:ind w:left="6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2602437"/>
    <w:multiLevelType w:val="hybridMultilevel"/>
    <w:tmpl w:val="0D9212D2"/>
    <w:lvl w:ilvl="0" w:tplc="8528D390">
      <w:start w:val="3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56726C">
      <w:start w:val="1"/>
      <w:numFmt w:val="lowerLetter"/>
      <w:lvlText w:val="%2"/>
      <w:lvlJc w:val="left"/>
      <w:pPr>
        <w:ind w:left="1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22C108">
      <w:start w:val="1"/>
      <w:numFmt w:val="lowerRoman"/>
      <w:lvlText w:val="%3"/>
      <w:lvlJc w:val="left"/>
      <w:pPr>
        <w:ind w:left="2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1632D4">
      <w:start w:val="1"/>
      <w:numFmt w:val="decimal"/>
      <w:lvlText w:val="%4"/>
      <w:lvlJc w:val="left"/>
      <w:pPr>
        <w:ind w:left="3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DA7B1A">
      <w:start w:val="1"/>
      <w:numFmt w:val="lowerLetter"/>
      <w:lvlText w:val="%5"/>
      <w:lvlJc w:val="left"/>
      <w:pPr>
        <w:ind w:left="3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FCE272">
      <w:start w:val="1"/>
      <w:numFmt w:val="lowerRoman"/>
      <w:lvlText w:val="%6"/>
      <w:lvlJc w:val="left"/>
      <w:pPr>
        <w:ind w:left="4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76DEC2">
      <w:start w:val="1"/>
      <w:numFmt w:val="decimal"/>
      <w:lvlText w:val="%7"/>
      <w:lvlJc w:val="left"/>
      <w:pPr>
        <w:ind w:left="5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865958">
      <w:start w:val="1"/>
      <w:numFmt w:val="lowerLetter"/>
      <w:lvlText w:val="%8"/>
      <w:lvlJc w:val="left"/>
      <w:pPr>
        <w:ind w:left="5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4C8F1C">
      <w:start w:val="1"/>
      <w:numFmt w:val="lowerRoman"/>
      <w:lvlText w:val="%9"/>
      <w:lvlJc w:val="left"/>
      <w:pPr>
        <w:ind w:left="6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43E55E9E"/>
    <w:multiLevelType w:val="hybridMultilevel"/>
    <w:tmpl w:val="31E6D4D4"/>
    <w:lvl w:ilvl="0" w:tplc="7C2E8F4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B409C0">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26D6E0">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663CBA">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58097A">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80BAD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981A28">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865132">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F88994">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447929CC"/>
    <w:multiLevelType w:val="hybridMultilevel"/>
    <w:tmpl w:val="854C56FC"/>
    <w:lvl w:ilvl="0" w:tplc="5FB86A0A">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52D9C0">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E4A068">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C01C4E">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1E556E">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7C26F4">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0CB952">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BEA4D0">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5448E8">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462F4782"/>
    <w:multiLevelType w:val="hybridMultilevel"/>
    <w:tmpl w:val="387C6D5E"/>
    <w:lvl w:ilvl="0" w:tplc="521A1BEA">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26283E">
      <w:start w:val="1"/>
      <w:numFmt w:val="lowerLetter"/>
      <w:lvlText w:val="%2"/>
      <w:lvlJc w:val="left"/>
      <w:pPr>
        <w:ind w:left="1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94A118">
      <w:start w:val="1"/>
      <w:numFmt w:val="lowerRoman"/>
      <w:lvlText w:val="%3"/>
      <w:lvlJc w:val="left"/>
      <w:pPr>
        <w:ind w:left="2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203396">
      <w:start w:val="1"/>
      <w:numFmt w:val="decimal"/>
      <w:lvlText w:val="%4"/>
      <w:lvlJc w:val="left"/>
      <w:pPr>
        <w:ind w:left="3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946CEA">
      <w:start w:val="1"/>
      <w:numFmt w:val="lowerLetter"/>
      <w:lvlText w:val="%5"/>
      <w:lvlJc w:val="left"/>
      <w:pPr>
        <w:ind w:left="3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7665A6">
      <w:start w:val="1"/>
      <w:numFmt w:val="lowerRoman"/>
      <w:lvlText w:val="%6"/>
      <w:lvlJc w:val="left"/>
      <w:pPr>
        <w:ind w:left="4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7CB1F2">
      <w:start w:val="1"/>
      <w:numFmt w:val="decimal"/>
      <w:lvlText w:val="%7"/>
      <w:lvlJc w:val="left"/>
      <w:pPr>
        <w:ind w:left="5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DC09D6">
      <w:start w:val="1"/>
      <w:numFmt w:val="lowerLetter"/>
      <w:lvlText w:val="%8"/>
      <w:lvlJc w:val="left"/>
      <w:pPr>
        <w:ind w:left="5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BC2292">
      <w:start w:val="1"/>
      <w:numFmt w:val="lowerRoman"/>
      <w:lvlText w:val="%9"/>
      <w:lvlJc w:val="left"/>
      <w:pPr>
        <w:ind w:left="6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4B69391F"/>
    <w:multiLevelType w:val="hybridMultilevel"/>
    <w:tmpl w:val="399445F2"/>
    <w:lvl w:ilvl="0" w:tplc="BFF47A98">
      <w:start w:val="2"/>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5A4BEC">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58F596">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2415E2">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7E862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F8B05A">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8C33A8">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DCB13C">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2C8DEE">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4BC17DC7"/>
    <w:multiLevelType w:val="hybridMultilevel"/>
    <w:tmpl w:val="1D06DC2A"/>
    <w:lvl w:ilvl="0" w:tplc="BD48F1F6">
      <w:start w:val="1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C6C410">
      <w:start w:val="1"/>
      <w:numFmt w:val="lowerLetter"/>
      <w:lvlText w:val="%2"/>
      <w:lvlJc w:val="left"/>
      <w:pPr>
        <w:ind w:left="1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BC280A">
      <w:start w:val="1"/>
      <w:numFmt w:val="lowerRoman"/>
      <w:lvlText w:val="%3"/>
      <w:lvlJc w:val="left"/>
      <w:pPr>
        <w:ind w:left="2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64756C">
      <w:start w:val="1"/>
      <w:numFmt w:val="decimal"/>
      <w:lvlText w:val="%4"/>
      <w:lvlJc w:val="left"/>
      <w:pPr>
        <w:ind w:left="3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A217E0">
      <w:start w:val="1"/>
      <w:numFmt w:val="lowerLetter"/>
      <w:lvlText w:val="%5"/>
      <w:lvlJc w:val="left"/>
      <w:pPr>
        <w:ind w:left="3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A615E6">
      <w:start w:val="1"/>
      <w:numFmt w:val="lowerRoman"/>
      <w:lvlText w:val="%6"/>
      <w:lvlJc w:val="left"/>
      <w:pPr>
        <w:ind w:left="4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D43350">
      <w:start w:val="1"/>
      <w:numFmt w:val="decimal"/>
      <w:lvlText w:val="%7"/>
      <w:lvlJc w:val="left"/>
      <w:pPr>
        <w:ind w:left="5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624BEC">
      <w:start w:val="1"/>
      <w:numFmt w:val="lowerLetter"/>
      <w:lvlText w:val="%8"/>
      <w:lvlJc w:val="left"/>
      <w:pPr>
        <w:ind w:left="5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C40F28">
      <w:start w:val="1"/>
      <w:numFmt w:val="lowerRoman"/>
      <w:lvlText w:val="%9"/>
      <w:lvlJc w:val="left"/>
      <w:pPr>
        <w:ind w:left="6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54905F70"/>
    <w:multiLevelType w:val="hybridMultilevel"/>
    <w:tmpl w:val="28104DB6"/>
    <w:lvl w:ilvl="0" w:tplc="D5A25090">
      <w:start w:val="2"/>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FA8B0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E4467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CE3C1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06D9B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C2102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26D44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6281A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E88D3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58E458F4"/>
    <w:multiLevelType w:val="hybridMultilevel"/>
    <w:tmpl w:val="906CECA8"/>
    <w:lvl w:ilvl="0" w:tplc="A84E4510">
      <w:start w:val="6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441914">
      <w:start w:val="1"/>
      <w:numFmt w:val="lowerLetter"/>
      <w:lvlText w:val="%2"/>
      <w:lvlJc w:val="left"/>
      <w:pPr>
        <w:ind w:left="1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72CE14">
      <w:start w:val="1"/>
      <w:numFmt w:val="lowerRoman"/>
      <w:lvlText w:val="%3"/>
      <w:lvlJc w:val="left"/>
      <w:pPr>
        <w:ind w:left="2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5E915C">
      <w:start w:val="1"/>
      <w:numFmt w:val="decimal"/>
      <w:lvlText w:val="%4"/>
      <w:lvlJc w:val="left"/>
      <w:pPr>
        <w:ind w:left="3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2CCEF0">
      <w:start w:val="1"/>
      <w:numFmt w:val="lowerLetter"/>
      <w:lvlText w:val="%5"/>
      <w:lvlJc w:val="left"/>
      <w:pPr>
        <w:ind w:left="3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5A1738">
      <w:start w:val="1"/>
      <w:numFmt w:val="lowerRoman"/>
      <w:lvlText w:val="%6"/>
      <w:lvlJc w:val="left"/>
      <w:pPr>
        <w:ind w:left="4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30B72E">
      <w:start w:val="1"/>
      <w:numFmt w:val="decimal"/>
      <w:lvlText w:val="%7"/>
      <w:lvlJc w:val="left"/>
      <w:pPr>
        <w:ind w:left="5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085072">
      <w:start w:val="1"/>
      <w:numFmt w:val="lowerLetter"/>
      <w:lvlText w:val="%8"/>
      <w:lvlJc w:val="left"/>
      <w:pPr>
        <w:ind w:left="5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5A6B7C">
      <w:start w:val="1"/>
      <w:numFmt w:val="lowerRoman"/>
      <w:lvlText w:val="%9"/>
      <w:lvlJc w:val="left"/>
      <w:pPr>
        <w:ind w:left="6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5ADB5241"/>
    <w:multiLevelType w:val="hybridMultilevel"/>
    <w:tmpl w:val="C15C77B4"/>
    <w:lvl w:ilvl="0" w:tplc="B9E4F4B2">
      <w:start w:val="13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B0566A">
      <w:start w:val="1"/>
      <w:numFmt w:val="lowerLetter"/>
      <w:lvlText w:val="%2"/>
      <w:lvlJc w:val="left"/>
      <w:pPr>
        <w:ind w:left="1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DECE54">
      <w:start w:val="1"/>
      <w:numFmt w:val="lowerRoman"/>
      <w:lvlText w:val="%3"/>
      <w:lvlJc w:val="left"/>
      <w:pPr>
        <w:ind w:left="2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66DDEA">
      <w:start w:val="1"/>
      <w:numFmt w:val="decimal"/>
      <w:lvlText w:val="%4"/>
      <w:lvlJc w:val="left"/>
      <w:pPr>
        <w:ind w:left="2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8C05AA">
      <w:start w:val="1"/>
      <w:numFmt w:val="lowerLetter"/>
      <w:lvlText w:val="%5"/>
      <w:lvlJc w:val="left"/>
      <w:pPr>
        <w:ind w:left="3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8E40D6">
      <w:start w:val="1"/>
      <w:numFmt w:val="lowerRoman"/>
      <w:lvlText w:val="%6"/>
      <w:lvlJc w:val="left"/>
      <w:pPr>
        <w:ind w:left="4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80F36E">
      <w:start w:val="1"/>
      <w:numFmt w:val="decimal"/>
      <w:lvlText w:val="%7"/>
      <w:lvlJc w:val="left"/>
      <w:pPr>
        <w:ind w:left="5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8A90EC">
      <w:start w:val="1"/>
      <w:numFmt w:val="lowerLetter"/>
      <w:lvlText w:val="%8"/>
      <w:lvlJc w:val="left"/>
      <w:pPr>
        <w:ind w:left="5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7066B6">
      <w:start w:val="1"/>
      <w:numFmt w:val="lowerRoman"/>
      <w:lvlText w:val="%9"/>
      <w:lvlJc w:val="left"/>
      <w:pPr>
        <w:ind w:left="6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5BA22A64"/>
    <w:multiLevelType w:val="hybridMultilevel"/>
    <w:tmpl w:val="E7CC2BC6"/>
    <w:lvl w:ilvl="0" w:tplc="C3A8816C">
      <w:start w:val="9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02E9A8">
      <w:start w:val="1"/>
      <w:numFmt w:val="lowerLetter"/>
      <w:lvlText w:val="%2"/>
      <w:lvlJc w:val="left"/>
      <w:pPr>
        <w:ind w:left="1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C60262">
      <w:start w:val="1"/>
      <w:numFmt w:val="lowerRoman"/>
      <w:lvlText w:val="%3"/>
      <w:lvlJc w:val="left"/>
      <w:pPr>
        <w:ind w:left="2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9EF80A">
      <w:start w:val="1"/>
      <w:numFmt w:val="decimal"/>
      <w:lvlText w:val="%4"/>
      <w:lvlJc w:val="left"/>
      <w:pPr>
        <w:ind w:left="3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C8B49A">
      <w:start w:val="1"/>
      <w:numFmt w:val="lowerLetter"/>
      <w:lvlText w:val="%5"/>
      <w:lvlJc w:val="left"/>
      <w:pPr>
        <w:ind w:left="3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F0DCCE">
      <w:start w:val="1"/>
      <w:numFmt w:val="lowerRoman"/>
      <w:lvlText w:val="%6"/>
      <w:lvlJc w:val="left"/>
      <w:pPr>
        <w:ind w:left="4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C8975E">
      <w:start w:val="1"/>
      <w:numFmt w:val="decimal"/>
      <w:lvlText w:val="%7"/>
      <w:lvlJc w:val="left"/>
      <w:pPr>
        <w:ind w:left="5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4CFD76">
      <w:start w:val="1"/>
      <w:numFmt w:val="lowerLetter"/>
      <w:lvlText w:val="%8"/>
      <w:lvlJc w:val="left"/>
      <w:pPr>
        <w:ind w:left="59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C635EA">
      <w:start w:val="1"/>
      <w:numFmt w:val="lowerRoman"/>
      <w:lvlText w:val="%9"/>
      <w:lvlJc w:val="left"/>
      <w:pPr>
        <w:ind w:left="66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5C0566EA"/>
    <w:multiLevelType w:val="hybridMultilevel"/>
    <w:tmpl w:val="C23C027C"/>
    <w:lvl w:ilvl="0" w:tplc="B3C6593C">
      <w:start w:val="2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C4AD7C">
      <w:start w:val="1"/>
      <w:numFmt w:val="lowerLetter"/>
      <w:lvlText w:val="%2"/>
      <w:lvlJc w:val="left"/>
      <w:pPr>
        <w:ind w:left="1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F4FF72">
      <w:start w:val="1"/>
      <w:numFmt w:val="lowerRoman"/>
      <w:lvlText w:val="%3"/>
      <w:lvlJc w:val="left"/>
      <w:pPr>
        <w:ind w:left="2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DE077A">
      <w:start w:val="1"/>
      <w:numFmt w:val="decimal"/>
      <w:lvlText w:val="%4"/>
      <w:lvlJc w:val="left"/>
      <w:pPr>
        <w:ind w:left="3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0A48AA">
      <w:start w:val="1"/>
      <w:numFmt w:val="lowerLetter"/>
      <w:lvlText w:val="%5"/>
      <w:lvlJc w:val="left"/>
      <w:pPr>
        <w:ind w:left="3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8A2AD6">
      <w:start w:val="1"/>
      <w:numFmt w:val="lowerRoman"/>
      <w:lvlText w:val="%6"/>
      <w:lvlJc w:val="left"/>
      <w:pPr>
        <w:ind w:left="4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0CC838">
      <w:start w:val="1"/>
      <w:numFmt w:val="decimal"/>
      <w:lvlText w:val="%7"/>
      <w:lvlJc w:val="left"/>
      <w:pPr>
        <w:ind w:left="5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A600C6">
      <w:start w:val="1"/>
      <w:numFmt w:val="lowerLetter"/>
      <w:lvlText w:val="%8"/>
      <w:lvlJc w:val="left"/>
      <w:pPr>
        <w:ind w:left="5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B4CB78">
      <w:start w:val="1"/>
      <w:numFmt w:val="lowerRoman"/>
      <w:lvlText w:val="%9"/>
      <w:lvlJc w:val="left"/>
      <w:pPr>
        <w:ind w:left="6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5DC9329A"/>
    <w:multiLevelType w:val="hybridMultilevel"/>
    <w:tmpl w:val="D758D656"/>
    <w:lvl w:ilvl="0" w:tplc="5106A520">
      <w:start w:val="13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DA0C3C">
      <w:start w:val="1"/>
      <w:numFmt w:val="lowerLetter"/>
      <w:lvlText w:val="%2"/>
      <w:lvlJc w:val="left"/>
      <w:pPr>
        <w:ind w:left="1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96C0C4">
      <w:start w:val="1"/>
      <w:numFmt w:val="lowerRoman"/>
      <w:lvlText w:val="%3"/>
      <w:lvlJc w:val="left"/>
      <w:pPr>
        <w:ind w:left="2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42F51E">
      <w:start w:val="1"/>
      <w:numFmt w:val="decimal"/>
      <w:lvlText w:val="%4"/>
      <w:lvlJc w:val="left"/>
      <w:pPr>
        <w:ind w:left="2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7A2F46">
      <w:start w:val="1"/>
      <w:numFmt w:val="lowerLetter"/>
      <w:lvlText w:val="%5"/>
      <w:lvlJc w:val="left"/>
      <w:pPr>
        <w:ind w:left="3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14E812">
      <w:start w:val="1"/>
      <w:numFmt w:val="lowerRoman"/>
      <w:lvlText w:val="%6"/>
      <w:lvlJc w:val="left"/>
      <w:pPr>
        <w:ind w:left="4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763AEC">
      <w:start w:val="1"/>
      <w:numFmt w:val="decimal"/>
      <w:lvlText w:val="%7"/>
      <w:lvlJc w:val="left"/>
      <w:pPr>
        <w:ind w:left="5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3CACB2">
      <w:start w:val="1"/>
      <w:numFmt w:val="lowerLetter"/>
      <w:lvlText w:val="%8"/>
      <w:lvlJc w:val="left"/>
      <w:pPr>
        <w:ind w:left="5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92BF72">
      <w:start w:val="1"/>
      <w:numFmt w:val="lowerRoman"/>
      <w:lvlText w:val="%9"/>
      <w:lvlJc w:val="left"/>
      <w:pPr>
        <w:ind w:left="6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5E971FD5"/>
    <w:multiLevelType w:val="hybridMultilevel"/>
    <w:tmpl w:val="F0022132"/>
    <w:lvl w:ilvl="0" w:tplc="CB2E61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082C00">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BC0ED0">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BC6DFC">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E2950A">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2EBD92">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BA4C26">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EC4C1C">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0071D2">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6048633E"/>
    <w:multiLevelType w:val="hybridMultilevel"/>
    <w:tmpl w:val="04DCD090"/>
    <w:lvl w:ilvl="0" w:tplc="A2EEFBF4">
      <w:start w:val="7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F2AF6A">
      <w:start w:val="1"/>
      <w:numFmt w:val="lowerLetter"/>
      <w:lvlText w:val="%2"/>
      <w:lvlJc w:val="left"/>
      <w:pPr>
        <w:ind w:left="1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445E10">
      <w:start w:val="1"/>
      <w:numFmt w:val="lowerRoman"/>
      <w:lvlText w:val="%3"/>
      <w:lvlJc w:val="left"/>
      <w:pPr>
        <w:ind w:left="2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DC2BFE">
      <w:start w:val="1"/>
      <w:numFmt w:val="decimal"/>
      <w:lvlText w:val="%4"/>
      <w:lvlJc w:val="left"/>
      <w:pPr>
        <w:ind w:left="3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1C0390">
      <w:start w:val="1"/>
      <w:numFmt w:val="lowerLetter"/>
      <w:lvlText w:val="%5"/>
      <w:lvlJc w:val="left"/>
      <w:pPr>
        <w:ind w:left="3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163290">
      <w:start w:val="1"/>
      <w:numFmt w:val="lowerRoman"/>
      <w:lvlText w:val="%6"/>
      <w:lvlJc w:val="left"/>
      <w:pPr>
        <w:ind w:left="4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C0CE98">
      <w:start w:val="1"/>
      <w:numFmt w:val="decimal"/>
      <w:lvlText w:val="%7"/>
      <w:lvlJc w:val="left"/>
      <w:pPr>
        <w:ind w:left="5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882B68">
      <w:start w:val="1"/>
      <w:numFmt w:val="lowerLetter"/>
      <w:lvlText w:val="%8"/>
      <w:lvlJc w:val="left"/>
      <w:pPr>
        <w:ind w:left="5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C2C2A0">
      <w:start w:val="1"/>
      <w:numFmt w:val="lowerRoman"/>
      <w:lvlText w:val="%9"/>
      <w:lvlJc w:val="left"/>
      <w:pPr>
        <w:ind w:left="6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65E2548D"/>
    <w:multiLevelType w:val="hybridMultilevel"/>
    <w:tmpl w:val="DFBE1D00"/>
    <w:lvl w:ilvl="0" w:tplc="086A4B4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B6B6E2">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92B102">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2A74D0">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BA2F0C">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C8E6F0">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2A8EA4">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0C5A3C">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DC0A60">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688A3AD4"/>
    <w:multiLevelType w:val="hybridMultilevel"/>
    <w:tmpl w:val="4E440106"/>
    <w:lvl w:ilvl="0" w:tplc="A3FEF146">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F8A7AF8">
      <w:start w:val="1"/>
      <w:numFmt w:val="lowerLetter"/>
      <w:lvlText w:val="%2"/>
      <w:lvlJc w:val="left"/>
      <w:pPr>
        <w:ind w:left="16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A7C7BBE">
      <w:start w:val="1"/>
      <w:numFmt w:val="lowerRoman"/>
      <w:lvlText w:val="%3"/>
      <w:lvlJc w:val="left"/>
      <w:pPr>
        <w:ind w:left="23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BFE479E">
      <w:start w:val="1"/>
      <w:numFmt w:val="decimal"/>
      <w:lvlText w:val="%4"/>
      <w:lvlJc w:val="left"/>
      <w:pPr>
        <w:ind w:left="30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43C7FF0">
      <w:start w:val="1"/>
      <w:numFmt w:val="lowerLetter"/>
      <w:lvlText w:val="%5"/>
      <w:lvlJc w:val="left"/>
      <w:pPr>
        <w:ind w:left="38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7EC3C72">
      <w:start w:val="1"/>
      <w:numFmt w:val="lowerRoman"/>
      <w:lvlText w:val="%6"/>
      <w:lvlJc w:val="left"/>
      <w:pPr>
        <w:ind w:left="45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B22CF9A">
      <w:start w:val="1"/>
      <w:numFmt w:val="decimal"/>
      <w:lvlText w:val="%7"/>
      <w:lvlJc w:val="left"/>
      <w:pPr>
        <w:ind w:left="52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1488472">
      <w:start w:val="1"/>
      <w:numFmt w:val="lowerLetter"/>
      <w:lvlText w:val="%8"/>
      <w:lvlJc w:val="left"/>
      <w:pPr>
        <w:ind w:left="59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8864A3C">
      <w:start w:val="1"/>
      <w:numFmt w:val="lowerRoman"/>
      <w:lvlText w:val="%9"/>
      <w:lvlJc w:val="left"/>
      <w:pPr>
        <w:ind w:left="66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6B7C534B"/>
    <w:multiLevelType w:val="hybridMultilevel"/>
    <w:tmpl w:val="493ACCAC"/>
    <w:lvl w:ilvl="0" w:tplc="79261B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5A9C92">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B09708">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40D54E">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F690DE">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C2DE50">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24978A">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300912">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0E528C">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73C87DC3"/>
    <w:multiLevelType w:val="hybridMultilevel"/>
    <w:tmpl w:val="E61C409C"/>
    <w:lvl w:ilvl="0" w:tplc="ED00D6B4">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508B7E">
      <w:start w:val="1"/>
      <w:numFmt w:val="lowerLetter"/>
      <w:lvlText w:val="%2"/>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D87CAC">
      <w:start w:val="1"/>
      <w:numFmt w:val="lowerRoman"/>
      <w:lvlText w:val="%3"/>
      <w:lvlJc w:val="left"/>
      <w:pPr>
        <w:ind w:left="2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E01B10">
      <w:start w:val="1"/>
      <w:numFmt w:val="decimal"/>
      <w:lvlText w:val="%4"/>
      <w:lvlJc w:val="left"/>
      <w:pPr>
        <w:ind w:left="3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14D93C">
      <w:start w:val="1"/>
      <w:numFmt w:val="lowerLetter"/>
      <w:lvlText w:val="%5"/>
      <w:lvlJc w:val="left"/>
      <w:pPr>
        <w:ind w:left="3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BECCE6">
      <w:start w:val="1"/>
      <w:numFmt w:val="lowerRoman"/>
      <w:lvlText w:val="%6"/>
      <w:lvlJc w:val="left"/>
      <w:pPr>
        <w:ind w:left="4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560782">
      <w:start w:val="1"/>
      <w:numFmt w:val="decimal"/>
      <w:lvlText w:val="%7"/>
      <w:lvlJc w:val="left"/>
      <w:pPr>
        <w:ind w:left="5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0ADD78">
      <w:start w:val="1"/>
      <w:numFmt w:val="lowerLetter"/>
      <w:lvlText w:val="%8"/>
      <w:lvlJc w:val="left"/>
      <w:pPr>
        <w:ind w:left="6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921DD0">
      <w:start w:val="1"/>
      <w:numFmt w:val="lowerRoman"/>
      <w:lvlText w:val="%9"/>
      <w:lvlJc w:val="left"/>
      <w:pPr>
        <w:ind w:left="6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742A3A9E"/>
    <w:multiLevelType w:val="hybridMultilevel"/>
    <w:tmpl w:val="DAB02836"/>
    <w:lvl w:ilvl="0" w:tplc="13DC5552">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540D34A">
      <w:start w:val="1"/>
      <w:numFmt w:val="lowerLetter"/>
      <w:lvlText w:val="%2"/>
      <w:lvlJc w:val="left"/>
      <w:pPr>
        <w:ind w:left="16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1D275E8">
      <w:start w:val="1"/>
      <w:numFmt w:val="lowerRoman"/>
      <w:lvlText w:val="%3"/>
      <w:lvlJc w:val="left"/>
      <w:pPr>
        <w:ind w:left="23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6BACEC8">
      <w:start w:val="1"/>
      <w:numFmt w:val="decimal"/>
      <w:lvlText w:val="%4"/>
      <w:lvlJc w:val="left"/>
      <w:pPr>
        <w:ind w:left="30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B8C7108">
      <w:start w:val="1"/>
      <w:numFmt w:val="lowerLetter"/>
      <w:lvlText w:val="%5"/>
      <w:lvlJc w:val="left"/>
      <w:pPr>
        <w:ind w:left="38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D1EB71C">
      <w:start w:val="1"/>
      <w:numFmt w:val="lowerRoman"/>
      <w:lvlText w:val="%6"/>
      <w:lvlJc w:val="left"/>
      <w:pPr>
        <w:ind w:left="45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466ABB8">
      <w:start w:val="1"/>
      <w:numFmt w:val="decimal"/>
      <w:lvlText w:val="%7"/>
      <w:lvlJc w:val="left"/>
      <w:pPr>
        <w:ind w:left="52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1303A50">
      <w:start w:val="1"/>
      <w:numFmt w:val="lowerLetter"/>
      <w:lvlText w:val="%8"/>
      <w:lvlJc w:val="left"/>
      <w:pPr>
        <w:ind w:left="59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A36902E">
      <w:start w:val="1"/>
      <w:numFmt w:val="lowerRoman"/>
      <w:lvlText w:val="%9"/>
      <w:lvlJc w:val="left"/>
      <w:pPr>
        <w:ind w:left="66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7D3367A7"/>
    <w:multiLevelType w:val="hybridMultilevel"/>
    <w:tmpl w:val="9508C846"/>
    <w:lvl w:ilvl="0" w:tplc="CC02ED7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50176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B20A6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58614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CC146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C68D7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4E0F6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14275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D0C23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7DF85865"/>
    <w:multiLevelType w:val="hybridMultilevel"/>
    <w:tmpl w:val="B64E8614"/>
    <w:lvl w:ilvl="0" w:tplc="23C22F60">
      <w:start w:val="13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A07C6E">
      <w:start w:val="1"/>
      <w:numFmt w:val="lowerLetter"/>
      <w:lvlText w:val="%2"/>
      <w:lvlJc w:val="left"/>
      <w:pPr>
        <w:ind w:left="1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445C66">
      <w:start w:val="1"/>
      <w:numFmt w:val="lowerRoman"/>
      <w:lvlText w:val="%3"/>
      <w:lvlJc w:val="left"/>
      <w:pPr>
        <w:ind w:left="2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124584">
      <w:start w:val="1"/>
      <w:numFmt w:val="decimal"/>
      <w:lvlText w:val="%4"/>
      <w:lvlJc w:val="left"/>
      <w:pPr>
        <w:ind w:left="2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E678B0">
      <w:start w:val="1"/>
      <w:numFmt w:val="lowerLetter"/>
      <w:lvlText w:val="%5"/>
      <w:lvlJc w:val="left"/>
      <w:pPr>
        <w:ind w:left="3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5A4A74">
      <w:start w:val="1"/>
      <w:numFmt w:val="lowerRoman"/>
      <w:lvlText w:val="%6"/>
      <w:lvlJc w:val="left"/>
      <w:pPr>
        <w:ind w:left="4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66A054">
      <w:start w:val="1"/>
      <w:numFmt w:val="decimal"/>
      <w:lvlText w:val="%7"/>
      <w:lvlJc w:val="left"/>
      <w:pPr>
        <w:ind w:left="5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9C76FE">
      <w:start w:val="1"/>
      <w:numFmt w:val="lowerLetter"/>
      <w:lvlText w:val="%8"/>
      <w:lvlJc w:val="left"/>
      <w:pPr>
        <w:ind w:left="5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387D38">
      <w:start w:val="1"/>
      <w:numFmt w:val="lowerRoman"/>
      <w:lvlText w:val="%9"/>
      <w:lvlJc w:val="left"/>
      <w:pPr>
        <w:ind w:left="6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7EF14800"/>
    <w:multiLevelType w:val="hybridMultilevel"/>
    <w:tmpl w:val="EB20E7FC"/>
    <w:lvl w:ilvl="0" w:tplc="68F4E386">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F41C26">
      <w:start w:val="1"/>
      <w:numFmt w:val="lowerLetter"/>
      <w:lvlText w:val="%2"/>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CA60DC">
      <w:start w:val="1"/>
      <w:numFmt w:val="lowerRoman"/>
      <w:lvlText w:val="%3"/>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9E511E">
      <w:start w:val="1"/>
      <w:numFmt w:val="decimal"/>
      <w:lvlText w:val="%4"/>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0471A6">
      <w:start w:val="1"/>
      <w:numFmt w:val="lowerLetter"/>
      <w:lvlText w:val="%5"/>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0A4FCC">
      <w:start w:val="1"/>
      <w:numFmt w:val="lowerRoman"/>
      <w:lvlText w:val="%6"/>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CABCEC">
      <w:start w:val="1"/>
      <w:numFmt w:val="decimal"/>
      <w:lvlText w:val="%7"/>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2A007C">
      <w:start w:val="1"/>
      <w:numFmt w:val="lowerLetter"/>
      <w:lvlText w:val="%8"/>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AE15FA">
      <w:start w:val="1"/>
      <w:numFmt w:val="lowerRoman"/>
      <w:lvlText w:val="%9"/>
      <w:lvlJc w:val="left"/>
      <w:pPr>
        <w:ind w:left="6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8"/>
  </w:num>
  <w:num w:numId="2">
    <w:abstractNumId w:val="0"/>
  </w:num>
  <w:num w:numId="3">
    <w:abstractNumId w:val="47"/>
  </w:num>
  <w:num w:numId="4">
    <w:abstractNumId w:val="4"/>
  </w:num>
  <w:num w:numId="5">
    <w:abstractNumId w:val="51"/>
  </w:num>
  <w:num w:numId="6">
    <w:abstractNumId w:val="34"/>
  </w:num>
  <w:num w:numId="7">
    <w:abstractNumId w:val="31"/>
  </w:num>
  <w:num w:numId="8">
    <w:abstractNumId w:val="24"/>
  </w:num>
  <w:num w:numId="9">
    <w:abstractNumId w:val="35"/>
  </w:num>
  <w:num w:numId="10">
    <w:abstractNumId w:val="40"/>
  </w:num>
  <w:num w:numId="11">
    <w:abstractNumId w:val="14"/>
  </w:num>
  <w:num w:numId="12">
    <w:abstractNumId w:val="7"/>
  </w:num>
  <w:num w:numId="13">
    <w:abstractNumId w:val="44"/>
  </w:num>
  <w:num w:numId="14">
    <w:abstractNumId w:val="30"/>
  </w:num>
  <w:num w:numId="15">
    <w:abstractNumId w:val="32"/>
  </w:num>
  <w:num w:numId="16">
    <w:abstractNumId w:val="18"/>
  </w:num>
  <w:num w:numId="17">
    <w:abstractNumId w:val="26"/>
  </w:num>
  <w:num w:numId="18">
    <w:abstractNumId w:val="29"/>
  </w:num>
  <w:num w:numId="19">
    <w:abstractNumId w:val="33"/>
  </w:num>
  <w:num w:numId="20">
    <w:abstractNumId w:val="42"/>
  </w:num>
  <w:num w:numId="21">
    <w:abstractNumId w:val="2"/>
  </w:num>
  <w:num w:numId="22">
    <w:abstractNumId w:val="11"/>
  </w:num>
  <w:num w:numId="23">
    <w:abstractNumId w:val="20"/>
  </w:num>
  <w:num w:numId="24">
    <w:abstractNumId w:val="5"/>
  </w:num>
  <w:num w:numId="25">
    <w:abstractNumId w:val="22"/>
  </w:num>
  <w:num w:numId="26">
    <w:abstractNumId w:val="37"/>
  </w:num>
  <w:num w:numId="27">
    <w:abstractNumId w:val="48"/>
  </w:num>
  <w:num w:numId="28">
    <w:abstractNumId w:val="43"/>
  </w:num>
  <w:num w:numId="29">
    <w:abstractNumId w:val="49"/>
  </w:num>
  <w:num w:numId="30">
    <w:abstractNumId w:val="25"/>
  </w:num>
  <w:num w:numId="31">
    <w:abstractNumId w:val="19"/>
  </w:num>
  <w:num w:numId="32">
    <w:abstractNumId w:val="10"/>
  </w:num>
  <w:num w:numId="33">
    <w:abstractNumId w:val="8"/>
  </w:num>
  <w:num w:numId="34">
    <w:abstractNumId w:val="27"/>
  </w:num>
  <w:num w:numId="35">
    <w:abstractNumId w:val="36"/>
  </w:num>
  <w:num w:numId="36">
    <w:abstractNumId w:val="39"/>
  </w:num>
  <w:num w:numId="37">
    <w:abstractNumId w:val="46"/>
  </w:num>
  <w:num w:numId="38">
    <w:abstractNumId w:val="15"/>
  </w:num>
  <w:num w:numId="39">
    <w:abstractNumId w:val="6"/>
  </w:num>
  <w:num w:numId="40">
    <w:abstractNumId w:val="12"/>
  </w:num>
  <w:num w:numId="41">
    <w:abstractNumId w:val="3"/>
  </w:num>
  <w:num w:numId="42">
    <w:abstractNumId w:val="21"/>
  </w:num>
  <w:num w:numId="43">
    <w:abstractNumId w:val="38"/>
  </w:num>
  <w:num w:numId="44">
    <w:abstractNumId w:val="41"/>
  </w:num>
  <w:num w:numId="45">
    <w:abstractNumId w:val="1"/>
  </w:num>
  <w:num w:numId="46">
    <w:abstractNumId w:val="50"/>
  </w:num>
  <w:num w:numId="47">
    <w:abstractNumId w:val="17"/>
  </w:num>
  <w:num w:numId="48">
    <w:abstractNumId w:val="13"/>
  </w:num>
  <w:num w:numId="49">
    <w:abstractNumId w:val="23"/>
  </w:num>
  <w:num w:numId="50">
    <w:abstractNumId w:val="16"/>
  </w:num>
  <w:num w:numId="51">
    <w:abstractNumId w:val="45"/>
  </w:num>
  <w:num w:numId="52">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83"/>
    <w:rsid w:val="002F2A83"/>
    <w:rsid w:val="0080259F"/>
    <w:rsid w:val="00C27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FDEE2-FEB0-4B4C-9131-E336D133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right="142" w:firstLine="557"/>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4" w:line="248" w:lineRule="auto"/>
      <w:ind w:left="10" w:right="144"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15556</Words>
  <Characters>88672</Characters>
  <Application>Microsoft Office Word</Application>
  <DocSecurity>0</DocSecurity>
  <Lines>738</Lines>
  <Paragraphs>208</Paragraphs>
  <ScaleCrop>false</ScaleCrop>
  <HeadingPairs>
    <vt:vector size="2" baseType="variant">
      <vt:variant>
        <vt:lpstr>Название</vt:lpstr>
      </vt:variant>
      <vt:variant>
        <vt:i4>1</vt:i4>
      </vt:variant>
    </vt:vector>
  </HeadingPairs>
  <TitlesOfParts>
    <vt:vector size="1" baseType="lpstr">
      <vt:lpstr>&lt;4D6963726F736F667420576F7264202D20CCE5F2EEE4E8F7E5F1EAE8E520F0E5EAEEECE5EDE4E0F6E8E8203230313820E3EEE4205F345F&gt;</vt:lpstr>
    </vt:vector>
  </TitlesOfParts>
  <Company>SPecialiST RePack</Company>
  <LinksUpToDate>false</LinksUpToDate>
  <CharactersWithSpaces>104020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&lt;4D6963726F736F667420576F7264202D20CCE5F2EEE4E8F7E5F1EAE8E520F0E5EAEEECE5EDE4E0F6E8E8203230313820E3EEE4205F345F&gt;</dc:title>
  <dc:subject/>
  <dc:creator>user8</dc:creator>
  <cp:keywords/>
  <cp:lastModifiedBy>Чичканова У.Д</cp:lastModifiedBy>
  <cp:revision>3</cp:revision>
  <dcterms:created xsi:type="dcterms:W3CDTF">2018-03-16T02:51:00Z</dcterms:created>
  <dcterms:modified xsi:type="dcterms:W3CDTF">2018-03-16T02:51:00Z</dcterms:modified>
</cp:coreProperties>
</file>