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6F" w:rsidRDefault="00A84A6F" w:rsidP="00A8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A6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84A6F">
        <w:rPr>
          <w:rFonts w:ascii="Times New Roman" w:eastAsia="Times New Roman" w:hAnsi="Times New Roman" w:cs="Times New Roman"/>
          <w:b/>
          <w:sz w:val="28"/>
          <w:szCs w:val="28"/>
        </w:rPr>
        <w:t xml:space="preserve">еречень документов, </w:t>
      </w:r>
    </w:p>
    <w:p w:rsidR="00A84A6F" w:rsidRDefault="00A84A6F" w:rsidP="00A8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A6F">
        <w:rPr>
          <w:rFonts w:ascii="Times New Roman" w:eastAsia="Times New Roman" w:hAnsi="Times New Roman" w:cs="Times New Roman"/>
          <w:b/>
          <w:sz w:val="28"/>
          <w:szCs w:val="28"/>
        </w:rPr>
        <w:t>установленный подпунктами «а» - «</w:t>
      </w:r>
      <w:proofErr w:type="gramStart"/>
      <w:r w:rsidRPr="00A84A6F">
        <w:rPr>
          <w:rFonts w:ascii="Times New Roman" w:eastAsia="Times New Roman" w:hAnsi="Times New Roman" w:cs="Times New Roman"/>
          <w:b/>
          <w:sz w:val="28"/>
          <w:szCs w:val="28"/>
        </w:rPr>
        <w:t>е»  пункта</w:t>
      </w:r>
      <w:proofErr w:type="gramEnd"/>
      <w:r w:rsidRPr="00A84A6F">
        <w:rPr>
          <w:rFonts w:ascii="Times New Roman" w:eastAsia="Times New Roman" w:hAnsi="Times New Roman" w:cs="Times New Roman"/>
          <w:b/>
          <w:sz w:val="28"/>
          <w:szCs w:val="28"/>
        </w:rPr>
        <w:t xml:space="preserve"> 11 Порядка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bookmarkStart w:id="0" w:name="_GoBack"/>
      <w:bookmarkEnd w:id="0"/>
    </w:p>
    <w:p w:rsidR="00A84A6F" w:rsidRDefault="00A84A6F" w:rsidP="00A84A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6F">
        <w:rPr>
          <w:rFonts w:ascii="Times New Roman" w:eastAsia="Times New Roman" w:hAnsi="Times New Roman" w:cs="Times New Roman"/>
          <w:sz w:val="28"/>
          <w:szCs w:val="28"/>
        </w:rPr>
        <w:t>а) справка, подписанная руководителем СО НКО и главным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A6F">
        <w:rPr>
          <w:rFonts w:ascii="Times New Roman" w:eastAsia="Times New Roman" w:hAnsi="Times New Roman" w:cs="Times New Roman"/>
          <w:sz w:val="28"/>
          <w:szCs w:val="28"/>
        </w:rPr>
        <w:t>бухгалтером (при наличии) СО НКО, с указанием реквизитов расчетного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A6F">
        <w:rPr>
          <w:rFonts w:ascii="Times New Roman" w:eastAsia="Times New Roman" w:hAnsi="Times New Roman" w:cs="Times New Roman"/>
          <w:sz w:val="28"/>
          <w:szCs w:val="28"/>
        </w:rPr>
        <w:t>счета СО НКО, открытого в российской кредитной организации,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A6F">
        <w:rPr>
          <w:rFonts w:ascii="Times New Roman" w:eastAsia="Times New Roman" w:hAnsi="Times New Roman" w:cs="Times New Roman"/>
          <w:sz w:val="28"/>
          <w:szCs w:val="28"/>
        </w:rPr>
        <w:t>который перечисляется субсидия;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6F">
        <w:rPr>
          <w:rFonts w:ascii="Times New Roman" w:eastAsia="Times New Roman" w:hAnsi="Times New Roman" w:cs="Times New Roman"/>
          <w:sz w:val="28"/>
          <w:szCs w:val="28"/>
        </w:rPr>
        <w:t>б) справка, подписанная руководителем СО НКО и главным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A6F">
        <w:rPr>
          <w:rFonts w:ascii="Times New Roman" w:eastAsia="Times New Roman" w:hAnsi="Times New Roman" w:cs="Times New Roman"/>
          <w:sz w:val="28"/>
          <w:szCs w:val="28"/>
        </w:rPr>
        <w:t>бухгалтером (при наличии) СО НКО, подтверждающая соответствие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A6F">
        <w:rPr>
          <w:rFonts w:ascii="Times New Roman" w:eastAsia="Times New Roman" w:hAnsi="Times New Roman" w:cs="Times New Roman"/>
          <w:sz w:val="28"/>
          <w:szCs w:val="28"/>
        </w:rPr>
        <w:t>НКО требованиям, предусмотренным подпунктами «а» - «е» пункта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A6F">
        <w:rPr>
          <w:rFonts w:ascii="Times New Roman" w:eastAsia="Times New Roman" w:hAnsi="Times New Roman" w:cs="Times New Roman"/>
          <w:sz w:val="28"/>
          <w:szCs w:val="28"/>
        </w:rPr>
        <w:t>Порядка;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6F">
        <w:rPr>
          <w:rFonts w:ascii="Times New Roman" w:eastAsia="Times New Roman" w:hAnsi="Times New Roman" w:cs="Times New Roman"/>
          <w:sz w:val="28"/>
          <w:szCs w:val="28"/>
        </w:rPr>
        <w:t>в) учредительные документы СО НКО;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6F">
        <w:rPr>
          <w:rFonts w:ascii="Times New Roman" w:eastAsia="Times New Roman" w:hAnsi="Times New Roman" w:cs="Times New Roman"/>
          <w:sz w:val="28"/>
          <w:szCs w:val="28"/>
        </w:rPr>
        <w:t>г) доверенность, подтверждающая полномочия лица на подачу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A6F">
        <w:rPr>
          <w:rFonts w:ascii="Times New Roman" w:eastAsia="Times New Roman" w:hAnsi="Times New Roman" w:cs="Times New Roman"/>
          <w:sz w:val="28"/>
          <w:szCs w:val="28"/>
        </w:rPr>
        <w:t>заявки от имени СО НКО, - в случае если заявку подает лицо, сведения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A6F">
        <w:rPr>
          <w:rFonts w:ascii="Times New Roman" w:eastAsia="Times New Roman" w:hAnsi="Times New Roman" w:cs="Times New Roman"/>
          <w:sz w:val="28"/>
          <w:szCs w:val="28"/>
        </w:rPr>
        <w:t>котором как о лице, имеющем право без доверенности действовать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A6F">
        <w:rPr>
          <w:rFonts w:ascii="Times New Roman" w:eastAsia="Times New Roman" w:hAnsi="Times New Roman" w:cs="Times New Roman"/>
          <w:sz w:val="28"/>
          <w:szCs w:val="28"/>
        </w:rPr>
        <w:t>имени СО НКО, не содержатся в Едином государственном реестре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A6F">
        <w:rPr>
          <w:rFonts w:ascii="Times New Roman" w:eastAsia="Times New Roman" w:hAnsi="Times New Roman" w:cs="Times New Roman"/>
          <w:sz w:val="28"/>
          <w:szCs w:val="28"/>
        </w:rPr>
        <w:t>юридических лиц, по форме, предусмотренной приложением № 1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A6F">
        <w:rPr>
          <w:rFonts w:ascii="Times New Roman" w:eastAsia="Times New Roman" w:hAnsi="Times New Roman" w:cs="Times New Roman"/>
          <w:sz w:val="28"/>
          <w:szCs w:val="28"/>
        </w:rPr>
        <w:t>Порядку;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6F">
        <w:rPr>
          <w:rFonts w:ascii="Times New Roman" w:eastAsia="Times New Roman" w:hAnsi="Times New Roman" w:cs="Times New Roman"/>
          <w:sz w:val="28"/>
          <w:szCs w:val="28"/>
        </w:rPr>
        <w:t>д) согласие на публикацию (размещение) на электронном портале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A6F">
        <w:rPr>
          <w:rFonts w:ascii="Times New Roman" w:eastAsia="Times New Roman" w:hAnsi="Times New Roman" w:cs="Times New Roman"/>
          <w:sz w:val="28"/>
          <w:szCs w:val="28"/>
        </w:rPr>
        <w:t>официальном сайте Министерства в сети «Интернет» информации об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A6F">
        <w:rPr>
          <w:rFonts w:ascii="Times New Roman" w:eastAsia="Times New Roman" w:hAnsi="Times New Roman" w:cs="Times New Roman"/>
          <w:sz w:val="28"/>
          <w:szCs w:val="28"/>
        </w:rPr>
        <w:t>НКО, о подаваемой СО НКО заявке, иной информации о СО НКО,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A6F">
        <w:rPr>
          <w:rFonts w:ascii="Times New Roman" w:eastAsia="Times New Roman" w:hAnsi="Times New Roman" w:cs="Times New Roman"/>
          <w:sz w:val="28"/>
          <w:szCs w:val="28"/>
        </w:rPr>
        <w:t>связанной с конкурсом по форме, предусмотренной приложением № 2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A6F">
        <w:rPr>
          <w:rFonts w:ascii="Times New Roman" w:eastAsia="Times New Roman" w:hAnsi="Times New Roman" w:cs="Times New Roman"/>
          <w:sz w:val="28"/>
          <w:szCs w:val="28"/>
        </w:rPr>
        <w:t>Порядку;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6F">
        <w:rPr>
          <w:rFonts w:ascii="Times New Roman" w:eastAsia="Times New Roman" w:hAnsi="Times New Roman" w:cs="Times New Roman"/>
          <w:sz w:val="28"/>
          <w:szCs w:val="28"/>
        </w:rPr>
        <w:t>е) дополнительные материалы (копии дипломов, грамот,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A6F">
        <w:rPr>
          <w:rFonts w:ascii="Times New Roman" w:eastAsia="Times New Roman" w:hAnsi="Times New Roman" w:cs="Times New Roman"/>
          <w:sz w:val="28"/>
          <w:szCs w:val="28"/>
        </w:rPr>
        <w:t>фотографий, печатных изданий и публикаций в средствах массовой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A6F">
        <w:rPr>
          <w:rFonts w:ascii="Times New Roman" w:eastAsia="Times New Roman" w:hAnsi="Times New Roman" w:cs="Times New Roman"/>
          <w:sz w:val="28"/>
          <w:szCs w:val="28"/>
        </w:rPr>
        <w:t>информации, презентации и видеоматериалы, посвященные проведенным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A6F">
        <w:rPr>
          <w:rFonts w:ascii="Times New Roman" w:eastAsia="Times New Roman" w:hAnsi="Times New Roman" w:cs="Times New Roman"/>
          <w:sz w:val="28"/>
          <w:szCs w:val="28"/>
        </w:rPr>
        <w:t>мероприятиям) (при наличии).</w:t>
      </w:r>
    </w:p>
    <w:p w:rsidR="00021C92" w:rsidRPr="00A84A6F" w:rsidRDefault="00021C92" w:rsidP="00A8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21C92" w:rsidRPr="00A84A6F" w:rsidSect="001B63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6F"/>
    <w:rsid w:val="00021C92"/>
    <w:rsid w:val="00A8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0341"/>
  <w15:chartTrackingRefBased/>
  <w15:docId w15:val="{7AEFB7C4-7602-4748-A832-FA0AA756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2021-06-23T03:57:00Z</dcterms:created>
  <dcterms:modified xsi:type="dcterms:W3CDTF">2021-06-23T04:04:00Z</dcterms:modified>
</cp:coreProperties>
</file>