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D8" w:rsidRDefault="00ED0C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0CD8" w:rsidRDefault="00ED0CD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D0C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CD8" w:rsidRDefault="00ED0CD8">
            <w:pPr>
              <w:pStyle w:val="ConsPlusNormal"/>
            </w:pPr>
            <w:r>
              <w:t>23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CD8" w:rsidRDefault="00ED0CD8">
            <w:pPr>
              <w:pStyle w:val="ConsPlusNormal"/>
              <w:jc w:val="right"/>
            </w:pPr>
            <w:r>
              <w:t>N 269-у</w:t>
            </w:r>
          </w:p>
        </w:tc>
      </w:tr>
    </w:tbl>
    <w:p w:rsidR="00ED0CD8" w:rsidRDefault="00ED0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Title"/>
        <w:jc w:val="center"/>
      </w:pPr>
      <w:r>
        <w:t>УКАЗ</w:t>
      </w:r>
    </w:p>
    <w:p w:rsidR="00ED0CD8" w:rsidRDefault="00ED0CD8">
      <w:pPr>
        <w:pStyle w:val="ConsPlusTitle"/>
        <w:jc w:val="center"/>
      </w:pPr>
    </w:p>
    <w:p w:rsidR="00ED0CD8" w:rsidRDefault="00ED0CD8">
      <w:pPr>
        <w:pStyle w:val="ConsPlusTitle"/>
        <w:jc w:val="center"/>
      </w:pPr>
      <w:r>
        <w:t>ГЛАВЫ РЕСПУБЛИКИ АЛТАЙ,</w:t>
      </w:r>
    </w:p>
    <w:p w:rsidR="00ED0CD8" w:rsidRDefault="00ED0CD8">
      <w:pPr>
        <w:pStyle w:val="ConsPlusTitle"/>
        <w:jc w:val="center"/>
      </w:pPr>
      <w:r>
        <w:t>ПРЕДСЕДАТЕЛЯ ПРАВИТЕЛЬСТВА РЕСПУБЛИКИ АЛТАЙ</w:t>
      </w:r>
    </w:p>
    <w:p w:rsidR="00ED0CD8" w:rsidRDefault="00ED0CD8">
      <w:pPr>
        <w:pStyle w:val="ConsPlusTitle"/>
        <w:jc w:val="center"/>
      </w:pPr>
    </w:p>
    <w:p w:rsidR="00ED0CD8" w:rsidRDefault="00ED0CD8">
      <w:pPr>
        <w:pStyle w:val="ConsPlusTitle"/>
        <w:jc w:val="center"/>
      </w:pPr>
      <w:r>
        <w:t>ОБ УТВЕРЖДЕНИИ СТРУКТУРЫ ИСПОЛНИТЕЛЬНОГО ОРГАНА</w:t>
      </w:r>
    </w:p>
    <w:p w:rsidR="00ED0CD8" w:rsidRDefault="00ED0CD8">
      <w:pPr>
        <w:pStyle w:val="ConsPlusTitle"/>
        <w:jc w:val="center"/>
      </w:pPr>
      <w:r>
        <w:t>ГОСУДАРСТВЕННОЙ ВЛАСТИ РЕСПУБЛИКИ АЛТАЙ, ОСУЩЕСТВЛЯЮЩЕГО</w:t>
      </w:r>
    </w:p>
    <w:p w:rsidR="00ED0CD8" w:rsidRDefault="00ED0CD8">
      <w:pPr>
        <w:pStyle w:val="ConsPlusTitle"/>
        <w:jc w:val="center"/>
      </w:pPr>
      <w:r>
        <w:t>ПЕРЕДАННЫЕ ПОЛНОМОЧИЯ РОССИЙСКОЙ ФЕДЕРАЦИИ В СФЕРЕ ОХРАНЫ</w:t>
      </w:r>
    </w:p>
    <w:p w:rsidR="00ED0CD8" w:rsidRDefault="00ED0CD8">
      <w:pPr>
        <w:pStyle w:val="ConsPlusTitle"/>
        <w:jc w:val="center"/>
      </w:pPr>
      <w:r>
        <w:t>ЗДОРОВЬЯ ГРАЖДАН В РОССИЙСКОЙ ФЕДЕРАЦИИ И В ОБЛАСТИ ОКАЗАНИЯ</w:t>
      </w:r>
    </w:p>
    <w:p w:rsidR="00ED0CD8" w:rsidRDefault="00ED0CD8">
      <w:pPr>
        <w:pStyle w:val="ConsPlusTitle"/>
        <w:jc w:val="center"/>
      </w:pPr>
      <w:r>
        <w:t>ГОСУДАРСТВЕННОЙ СОЦИАЛЬНОЙ ПОМОЩИ В ВИДЕ НАБОРА СОЦИАЛЬНЫХ</w:t>
      </w:r>
    </w:p>
    <w:p w:rsidR="00ED0CD8" w:rsidRDefault="00ED0CD8">
      <w:pPr>
        <w:pStyle w:val="ConsPlusTitle"/>
        <w:jc w:val="center"/>
      </w:pPr>
      <w:r>
        <w:t>УСЛУГ И ПРИЗНАНИИ УТРАТИВШИМ СИЛУ ПУНКТА 2 УКАЗА ГЛАВЫ</w:t>
      </w:r>
    </w:p>
    <w:p w:rsidR="00ED0CD8" w:rsidRDefault="00ED0CD8">
      <w:pPr>
        <w:pStyle w:val="ConsPlusTitle"/>
        <w:jc w:val="center"/>
      </w:pPr>
      <w:r>
        <w:t>РЕСПУБЛИКИ АЛТАЙ, ПРЕДСЕДАТЕЛЯ ПРАВИТЕЛЬСТВА</w:t>
      </w:r>
    </w:p>
    <w:p w:rsidR="00ED0CD8" w:rsidRDefault="00ED0CD8">
      <w:pPr>
        <w:pStyle w:val="ConsPlusTitle"/>
        <w:jc w:val="center"/>
      </w:pPr>
      <w:r>
        <w:t>РЕСПУБЛИКИ АЛТАЙ ОТ 4 МАЯ 2012 ГОДА N 108-У</w:t>
      </w: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4.1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целях организации деятельности по осуществлению полномочий Российской Федерации, переданных для осуществления органам государственной власти субъектов Российской Федерации, постановляю:</w:t>
      </w:r>
    </w:p>
    <w:p w:rsidR="00ED0CD8" w:rsidRDefault="00ED0CD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1" w:history="1">
        <w:r>
          <w:rPr>
            <w:color w:val="0000FF"/>
          </w:rPr>
          <w:t>Структуру</w:t>
        </w:r>
      </w:hyperlink>
      <w:r>
        <w:t xml:space="preserve"> исполнительного органа государственной власти Республики Алтай, осуществляющего переданные полномочия Российской Федерации в сфере охраны здоровья граждан в Российской Федерации и в области оказания государственной социальной помощи в виде набора социальных услуг.</w:t>
      </w:r>
    </w:p>
    <w:p w:rsidR="00ED0CD8" w:rsidRDefault="00ED0CD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4 мая 2012 года N 108-у "Об определении Министерства здравоохранения Республики Алтай уполномоченным исполнительным органом государственной власти Республики Алтай по осуществлению переданных полномочий Российской Федерации в сфере охраны здоровья и оказания государственной социальной помощи в виде набора социальных услуг" (Сборник законодательства Республики Алтай, 2012, N 88(94); 2014, N 110(116), Официальный портал Республики Алтай в сети "Интернет": www.altai-republic.ru, 2015, 29 мая).</w:t>
      </w: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jc w:val="right"/>
      </w:pPr>
      <w:r>
        <w:t>Глава Республики Алтай,</w:t>
      </w:r>
    </w:p>
    <w:p w:rsidR="00ED0CD8" w:rsidRDefault="00ED0CD8">
      <w:pPr>
        <w:pStyle w:val="ConsPlusNormal"/>
        <w:jc w:val="right"/>
      </w:pPr>
      <w:r>
        <w:t>Председатель Правительства</w:t>
      </w:r>
    </w:p>
    <w:p w:rsidR="00ED0CD8" w:rsidRDefault="00ED0CD8">
      <w:pPr>
        <w:pStyle w:val="ConsPlusNormal"/>
        <w:jc w:val="right"/>
      </w:pPr>
      <w:r>
        <w:t>Республики Алтай</w:t>
      </w:r>
    </w:p>
    <w:p w:rsidR="00ED0CD8" w:rsidRDefault="00ED0CD8">
      <w:pPr>
        <w:pStyle w:val="ConsPlusNormal"/>
        <w:jc w:val="right"/>
      </w:pPr>
      <w:r>
        <w:t>А.В.БЕРДНИКОВ</w:t>
      </w:r>
    </w:p>
    <w:p w:rsidR="00ED0CD8" w:rsidRDefault="00ED0CD8">
      <w:pPr>
        <w:pStyle w:val="ConsPlusNormal"/>
      </w:pPr>
      <w:r>
        <w:t>г. Горно-Алтайск</w:t>
      </w:r>
    </w:p>
    <w:p w:rsidR="00ED0CD8" w:rsidRDefault="00ED0CD8">
      <w:pPr>
        <w:pStyle w:val="ConsPlusNormal"/>
      </w:pPr>
      <w:r>
        <w:t>23 сентября 2015 года</w:t>
      </w:r>
    </w:p>
    <w:p w:rsidR="00ED0CD8" w:rsidRDefault="00ED0CD8">
      <w:pPr>
        <w:pStyle w:val="ConsPlusNormal"/>
      </w:pPr>
      <w:r>
        <w:t>N 269-у</w:t>
      </w: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jc w:val="right"/>
      </w:pPr>
      <w:r>
        <w:t>Утверждена</w:t>
      </w:r>
    </w:p>
    <w:p w:rsidR="00ED0CD8" w:rsidRDefault="00ED0CD8">
      <w:pPr>
        <w:pStyle w:val="ConsPlusNormal"/>
        <w:jc w:val="right"/>
      </w:pPr>
      <w:r>
        <w:t>Указом</w:t>
      </w:r>
    </w:p>
    <w:p w:rsidR="00ED0CD8" w:rsidRDefault="00ED0CD8">
      <w:pPr>
        <w:pStyle w:val="ConsPlusNormal"/>
        <w:jc w:val="right"/>
      </w:pPr>
      <w:r>
        <w:t>Главы Республики Алтай,</w:t>
      </w:r>
    </w:p>
    <w:p w:rsidR="00ED0CD8" w:rsidRDefault="00ED0CD8">
      <w:pPr>
        <w:pStyle w:val="ConsPlusNormal"/>
        <w:jc w:val="right"/>
      </w:pPr>
      <w:r>
        <w:t>Председателя Правительства</w:t>
      </w:r>
    </w:p>
    <w:p w:rsidR="00ED0CD8" w:rsidRDefault="00ED0CD8">
      <w:pPr>
        <w:pStyle w:val="ConsPlusNormal"/>
        <w:jc w:val="right"/>
      </w:pPr>
      <w:r>
        <w:t>Республики Алтай</w:t>
      </w:r>
    </w:p>
    <w:p w:rsidR="00ED0CD8" w:rsidRDefault="00ED0CD8">
      <w:pPr>
        <w:pStyle w:val="ConsPlusNormal"/>
        <w:jc w:val="right"/>
      </w:pPr>
      <w:r>
        <w:lastRenderedPageBreak/>
        <w:t>от 23 сентября 2015 г. N 269-у</w:t>
      </w: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Title"/>
        <w:jc w:val="center"/>
      </w:pPr>
      <w:bookmarkStart w:id="0" w:name="P41"/>
      <w:bookmarkEnd w:id="0"/>
      <w:r>
        <w:t>СТРУКТУРА</w:t>
      </w:r>
    </w:p>
    <w:p w:rsidR="00ED0CD8" w:rsidRDefault="00ED0CD8">
      <w:pPr>
        <w:pStyle w:val="ConsPlusTitle"/>
        <w:jc w:val="center"/>
      </w:pPr>
      <w:r>
        <w:t>ИСПОЛНИТЕЛЬНОГО ОРГАНА ГОСУДАРСТВЕННОЙ ВЛАСТИ</w:t>
      </w:r>
    </w:p>
    <w:p w:rsidR="00ED0CD8" w:rsidRDefault="00ED0CD8">
      <w:pPr>
        <w:pStyle w:val="ConsPlusTitle"/>
        <w:jc w:val="center"/>
      </w:pPr>
      <w:r>
        <w:t>РЕСПУБЛИКИ АЛТАЙ, ОСУЩЕСТВЛЯЮЩЕГО ПЕРЕДАННЫЕ ПОЛНОМОЧИЯ</w:t>
      </w:r>
    </w:p>
    <w:p w:rsidR="00ED0CD8" w:rsidRDefault="00ED0CD8">
      <w:pPr>
        <w:pStyle w:val="ConsPlusTitle"/>
        <w:jc w:val="center"/>
      </w:pPr>
      <w:r>
        <w:t>РОССИЙСКОЙ ФЕДЕРАЦИИ В СФЕРЕ ОХРАНЫ ЗДОРОВЬЯ ГРАЖДАН В</w:t>
      </w:r>
    </w:p>
    <w:p w:rsidR="00ED0CD8" w:rsidRDefault="00ED0CD8">
      <w:pPr>
        <w:pStyle w:val="ConsPlusTitle"/>
        <w:jc w:val="center"/>
      </w:pPr>
      <w:r>
        <w:t>РОССИЙСКОЙ ФЕДЕРАЦИИ И В ОБЛАСТИ ОКАЗАНИЯ ГОСУДАРСТВЕННОЙ</w:t>
      </w:r>
    </w:p>
    <w:p w:rsidR="00ED0CD8" w:rsidRDefault="00ED0CD8">
      <w:pPr>
        <w:pStyle w:val="ConsPlusTitle"/>
        <w:jc w:val="center"/>
      </w:pPr>
      <w:r>
        <w:t>СОЦИАЛЬНОЙ ПОМОЩИ В ВИДЕ НАБОРА СОЦИАЛЬНЫХ УСЛУГ</w:t>
      </w: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            ┌───────────────────────┐           ┌──────────┐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            │Секретарь руководителя </w:t>
      </w:r>
      <w:proofErr w:type="gramStart"/>
      <w:r>
        <w:rPr>
          <w:sz w:val="16"/>
        </w:rPr>
        <w:t>│&lt;</w:t>
      </w:r>
      <w:proofErr w:type="gramEnd"/>
      <w:r>
        <w:rPr>
          <w:sz w:val="16"/>
        </w:rPr>
        <w:t>──────────┤ Министр  │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            └───────────────────────┘           └─────┬────┘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                                                      V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   ┌──────────────┬─────────────┬─────────────┬───────┴───────┬────────────────┐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   V              V             V             V               V                V</w:t>
      </w:r>
    </w:p>
    <w:p w:rsidR="00ED0CD8" w:rsidRDefault="00ED0CD8">
      <w:pPr>
        <w:pStyle w:val="ConsPlusNonformat"/>
        <w:jc w:val="both"/>
      </w:pPr>
      <w:r>
        <w:rPr>
          <w:sz w:val="16"/>
        </w:rPr>
        <w:t>┌───────────┐ ┌───────────┐ ┌───────────┐ ┌───────────┐  ┌──────────────┐ ┌───────────┐</w:t>
      </w:r>
    </w:p>
    <w:p w:rsidR="00ED0CD8" w:rsidRDefault="00ED0CD8">
      <w:pPr>
        <w:pStyle w:val="ConsPlusNonformat"/>
        <w:jc w:val="both"/>
      </w:pPr>
      <w:proofErr w:type="gramStart"/>
      <w:r>
        <w:rPr>
          <w:sz w:val="16"/>
        </w:rPr>
        <w:t>│  Первый</w:t>
      </w:r>
      <w:proofErr w:type="gramEnd"/>
      <w:r>
        <w:rPr>
          <w:sz w:val="16"/>
        </w:rPr>
        <w:t xml:space="preserve">   │ │Заместитель│ │Заместитель│ │Заместитель│  │    Отдел     │ │Специалист-│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│заместитель│ │ </w:t>
      </w:r>
      <w:proofErr w:type="gramStart"/>
      <w:r>
        <w:rPr>
          <w:sz w:val="16"/>
        </w:rPr>
        <w:t>министра  │</w:t>
      </w:r>
      <w:proofErr w:type="gramEnd"/>
      <w:r>
        <w:rPr>
          <w:sz w:val="16"/>
        </w:rPr>
        <w:t xml:space="preserve"> │ министра  │ │ министра  │  │лицензирования│ │  эксперт  │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министра  │</w:t>
      </w:r>
      <w:proofErr w:type="gramEnd"/>
      <w:r>
        <w:rPr>
          <w:sz w:val="16"/>
        </w:rPr>
        <w:t xml:space="preserve"> │           │ │           │ │           │  │              │ │  (юрист)  │</w:t>
      </w:r>
    </w:p>
    <w:p w:rsidR="00ED0CD8" w:rsidRDefault="00ED0CD8">
      <w:pPr>
        <w:pStyle w:val="ConsPlusNonformat"/>
        <w:jc w:val="both"/>
      </w:pPr>
      <w:r>
        <w:rPr>
          <w:sz w:val="16"/>
        </w:rPr>
        <w:t>└─┬───┬─────┘ └──────┬────┘ └──────┬──┬─┘ └───────────┘  └──────────────┘ └───────────┘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│   V              V             </w:t>
      </w:r>
      <w:proofErr w:type="gramStart"/>
      <w:r>
        <w:rPr>
          <w:sz w:val="16"/>
        </w:rPr>
        <w:t>V  └</w:t>
      </w:r>
      <w:proofErr w:type="gramEnd"/>
      <w:r>
        <w:rPr>
          <w:sz w:val="16"/>
        </w:rPr>
        <w:t>────────────┐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│┌────────────────────────────────────────────┐  │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││   Отдел организации медицинской помощи и   </w:t>
      </w:r>
      <w:proofErr w:type="gramStart"/>
      <w:r>
        <w:rPr>
          <w:sz w:val="16"/>
        </w:rPr>
        <w:t>│  │</w:t>
      </w:r>
      <w:proofErr w:type="gramEnd"/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││         лекарственного обеспечения         </w:t>
      </w:r>
      <w:proofErr w:type="gramStart"/>
      <w:r>
        <w:rPr>
          <w:sz w:val="16"/>
        </w:rPr>
        <w:t>│  │</w:t>
      </w:r>
      <w:proofErr w:type="gramEnd"/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│└────────────────────────────────────────────┘  │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  V                                                V</w:t>
      </w:r>
    </w:p>
    <w:p w:rsidR="00ED0CD8" w:rsidRDefault="00ED0CD8">
      <w:pPr>
        <w:pStyle w:val="ConsPlusNonformat"/>
        <w:jc w:val="both"/>
      </w:pPr>
      <w:r>
        <w:rPr>
          <w:sz w:val="16"/>
        </w:rPr>
        <w:t>┌──────────────────────┐  ┌─────────────────────────────┐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│ Главный специалист 1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Главный специалист 1 разряда │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│     разряда (по   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 (по кадровой работе и    │</w:t>
      </w:r>
    </w:p>
    <w:p w:rsidR="00ED0CD8" w:rsidRDefault="00ED0CD8">
      <w:pPr>
        <w:pStyle w:val="ConsPlusNonformat"/>
        <w:jc w:val="both"/>
      </w:pPr>
      <w:proofErr w:type="gramStart"/>
      <w:r>
        <w:rPr>
          <w:sz w:val="16"/>
        </w:rPr>
        <w:t>│  делопроизводству</w:t>
      </w:r>
      <w:proofErr w:type="gramEnd"/>
      <w:r>
        <w:rPr>
          <w:sz w:val="16"/>
        </w:rPr>
        <w:t>)   │  │ государственной гражданской │</w:t>
      </w:r>
    </w:p>
    <w:p w:rsidR="00ED0CD8" w:rsidRDefault="00ED0CD8">
      <w:pPr>
        <w:pStyle w:val="ConsPlusNonformat"/>
        <w:jc w:val="both"/>
      </w:pPr>
      <w:r>
        <w:rPr>
          <w:sz w:val="16"/>
        </w:rPr>
        <w:t xml:space="preserve">│                   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        службе)           │</w:t>
      </w:r>
    </w:p>
    <w:p w:rsidR="00ED0CD8" w:rsidRDefault="00ED0CD8">
      <w:pPr>
        <w:pStyle w:val="ConsPlusNonformat"/>
        <w:jc w:val="both"/>
      </w:pPr>
      <w:r>
        <w:rPr>
          <w:sz w:val="16"/>
        </w:rPr>
        <w:t>└──────────────────────┘  └─────────────────────────────┘</w:t>
      </w: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jc w:val="both"/>
      </w:pPr>
    </w:p>
    <w:p w:rsidR="00ED0CD8" w:rsidRDefault="00ED0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792" w:rsidRDefault="00D24792">
      <w:bookmarkStart w:id="1" w:name="_GoBack"/>
      <w:bookmarkEnd w:id="1"/>
    </w:p>
    <w:sectPr w:rsidR="00D24792" w:rsidSect="0019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D8"/>
    <w:rsid w:val="00D24792"/>
    <w:rsid w:val="00E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50CD-AD95-4C42-8673-EB93ABE0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63F9B28BC4C9E2FD174E358082A3ADD545B67FFB1901AED6C4009AB0591D559583EC041BDF77C623D6CFy6e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3F9B28BC4C9E2FD17503896EEF4A1D247EF70FE1A03F88B9B5BC7E7501702D2CCB5465FD277C3y2e6E" TargetMode="External"/><Relationship Id="rId5" Type="http://schemas.openxmlformats.org/officeDocument/2006/relationships/hyperlink" Target="consultantplus://offline/ref=4863F9B28BC4C9E2FD17503896EEF4A1D246E174F91F03F88B9B5BC7E7501702D2CCB540y5e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2016-06-30T04:30:00Z</dcterms:created>
  <dcterms:modified xsi:type="dcterms:W3CDTF">2016-06-30T04:31:00Z</dcterms:modified>
</cp:coreProperties>
</file>