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11 октября 2012 г. N 25657</w:t>
      </w:r>
    </w:p>
    <w:p w:rsidR="003E53D4" w:rsidRDefault="003E53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2012 г. N 190н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ДОКУМЕНТА ГОСУДАРСТВЕННОГО ОБРАЗЦА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ПОСЛЕВУЗОВСКОМ ПРОФЕССИОНАЛЬНОМ ОБРАЗОВАНИИ, ВЫДАННОГО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ЛИЦАМ, ПОЛУЧИВШИМ ТАКОЕ ОБРАЗОВАНИЕ В ИНТЕРНАТУРЕ,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ТЕХНИЧЕСКИХ ТРЕБОВАНИЙ К НЕМУ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5.2.124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документа государственного образца о послевузовском профессиональном образовании, выданного лицам, получившим такое образование в интернатуре: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 о послевузовском профессиональном образовании согласно приложению N 1;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00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документу государственного образца о послевузовском профессиональном образовании, выданного лицам, получившим такое образование в интернатуре, согласно приложению N 2.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2012 г. N 190н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ФОРМА ДОКУМЕНТА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ПОСЛЕВУЗОВСКОМ ПРОФЕССИОНАЛЬНОМ ОБРАЗОВАНИИ, ВЫДАННОГО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ЛИЦАМ, ПОЛУЧИВШИМ ТАКОЕ ОБРАЗОВАНИЕ В ИНТЕРНАТУРЕ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Титул лицевая часть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Левая часть                                                    Правая часть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bookmarkStart w:id="4" w:name="Par42"/>
      <w:bookmarkEnd w:id="4"/>
      <w:r>
        <w:t>│                                   │        РОССИЙСКАЯ ФЕДЕРАЦИЯ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bookmarkStart w:id="5" w:name="Par44"/>
      <w:bookmarkEnd w:id="5"/>
      <w:r>
        <w:t>│                                   │        Государственный герб         │</w:t>
      </w:r>
    </w:p>
    <w:p w:rsidR="003E53D4" w:rsidRDefault="003E53D4">
      <w:pPr>
        <w:pStyle w:val="ConsPlusNonformat"/>
      </w:pPr>
      <w:r>
        <w:t>│                                   │        Российской Федерации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bookmarkStart w:id="6" w:name="Par47"/>
      <w:bookmarkEnd w:id="6"/>
      <w:r>
        <w:t>│                                   │               ДИПЛОМ                │</w:t>
      </w:r>
    </w:p>
    <w:p w:rsidR="003E53D4" w:rsidRDefault="003E53D4">
      <w:pPr>
        <w:pStyle w:val="ConsPlusNonformat"/>
      </w:pPr>
      <w:r>
        <w:t>│                                   │          о послевузовском           │</w:t>
      </w:r>
    </w:p>
    <w:p w:rsidR="003E53D4" w:rsidRDefault="003E53D4">
      <w:pPr>
        <w:pStyle w:val="ConsPlusNonformat"/>
      </w:pPr>
      <w:r>
        <w:t>│                                   │    профессиональном образовании     │</w:t>
      </w:r>
    </w:p>
    <w:p w:rsidR="003E53D4" w:rsidRDefault="003E53D4">
      <w:pPr>
        <w:pStyle w:val="ConsPlusNonformat"/>
      </w:pPr>
      <w:r>
        <w:lastRenderedPageBreak/>
        <w:t>│                                   │            (интернатура)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Титул оборотная сторона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Левая часть                                                    Правая часть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3D4" w:rsidRDefault="003E53D4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E53D4" w:rsidRDefault="003E53D4">
      <w:pPr>
        <w:pStyle w:val="ConsPlusNonformat"/>
      </w:pPr>
      <w:bookmarkStart w:id="8" w:name="Par63"/>
      <w:bookmarkEnd w:id="8"/>
      <w:r>
        <w:t>│       Государственный герб        │  Настоящий диплом свидетельствует   │</w:t>
      </w:r>
    </w:p>
    <w:p w:rsidR="003E53D4" w:rsidRDefault="003E53D4">
      <w:pPr>
        <w:pStyle w:val="ConsPlusNonformat"/>
      </w:pPr>
      <w:r>
        <w:t>│       Российской Федерации        │             о том, что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bookmarkStart w:id="9" w:name="Par66"/>
      <w:bookmarkEnd w:id="9"/>
      <w:r>
        <w:t>│       РОССИЙСКАЯ ФЕДЕРАЦИЯ        │ освоил(а) основную образовательную  │</w:t>
      </w:r>
    </w:p>
    <w:p w:rsidR="003E53D4" w:rsidRDefault="003E53D4">
      <w:pPr>
        <w:pStyle w:val="ConsPlusNonformat"/>
      </w:pPr>
      <w:r>
        <w:t>│                                   │      программу послевузовского      │</w:t>
      </w:r>
    </w:p>
    <w:p w:rsidR="003E53D4" w:rsidRDefault="003E53D4">
      <w:pPr>
        <w:pStyle w:val="ConsPlusNonformat"/>
      </w:pPr>
      <w:bookmarkStart w:id="10" w:name="Par68"/>
      <w:bookmarkEnd w:id="10"/>
      <w:r>
        <w:t>│              ДИПЛОМ               │    профессионального образования    │</w:t>
      </w:r>
    </w:p>
    <w:p w:rsidR="003E53D4" w:rsidRDefault="003E53D4">
      <w:pPr>
        <w:pStyle w:val="ConsPlusNonformat"/>
      </w:pPr>
      <w:bookmarkStart w:id="11" w:name="Par69"/>
      <w:bookmarkEnd w:id="11"/>
      <w:r>
        <w:t>│         о послевузовском          │            (интернатура)            │</w:t>
      </w:r>
    </w:p>
    <w:p w:rsidR="003E53D4" w:rsidRDefault="003E53D4">
      <w:pPr>
        <w:pStyle w:val="ConsPlusNonformat"/>
      </w:pPr>
      <w:r>
        <w:t>│   профессиональном образовании    │                                     │</w:t>
      </w:r>
    </w:p>
    <w:p w:rsidR="003E53D4" w:rsidRDefault="003E53D4">
      <w:pPr>
        <w:pStyle w:val="ConsPlusNonformat"/>
      </w:pPr>
      <w:bookmarkStart w:id="12" w:name="Par71"/>
      <w:bookmarkEnd w:id="12"/>
      <w:r>
        <w:t>│           (интернатура)           │              Решением               │</w:t>
      </w:r>
    </w:p>
    <w:p w:rsidR="003E53D4" w:rsidRDefault="003E53D4">
      <w:pPr>
        <w:pStyle w:val="ConsPlusNonformat"/>
      </w:pPr>
      <w:r>
        <w:t>│                                   │   государственной аттестационной    │</w:t>
      </w:r>
    </w:p>
    <w:p w:rsidR="003E53D4" w:rsidRDefault="003E53D4">
      <w:pPr>
        <w:pStyle w:val="ConsPlusNonformat"/>
      </w:pPr>
      <w:bookmarkStart w:id="13" w:name="Par73"/>
      <w:bookmarkEnd w:id="13"/>
      <w:r>
        <w:t>│        000000       000000        │              комиссии 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bookmarkStart w:id="14" w:name="Par75"/>
      <w:bookmarkEnd w:id="14"/>
      <w:r>
        <w:t>│    Диплом является документом     │       присвоена квалификация        │</w:t>
      </w:r>
    </w:p>
    <w:p w:rsidR="003E53D4" w:rsidRDefault="003E53D4">
      <w:pPr>
        <w:pStyle w:val="ConsPlusNonformat"/>
      </w:pPr>
      <w:r>
        <w:t>│     государственного образца      │                                     │</w:t>
      </w:r>
    </w:p>
    <w:p w:rsidR="003E53D4" w:rsidRDefault="003E53D4">
      <w:pPr>
        <w:pStyle w:val="ConsPlusNonformat"/>
      </w:pPr>
      <w:r>
        <w:t>│                                   │          врач (провизор)            │</w:t>
      </w:r>
    </w:p>
    <w:p w:rsidR="003E53D4" w:rsidRDefault="003E53D4">
      <w:pPr>
        <w:pStyle w:val="ConsPlusNonformat"/>
      </w:pPr>
      <w:bookmarkStart w:id="15" w:name="Par78"/>
      <w:bookmarkEnd w:id="15"/>
      <w:r>
        <w:t>│       Регистрационный номер       │      по направлению подготовки      │</w:t>
      </w:r>
    </w:p>
    <w:p w:rsidR="003E53D4" w:rsidRDefault="003E53D4">
      <w:pPr>
        <w:pStyle w:val="ConsPlusNonformat"/>
      </w:pPr>
      <w:r>
        <w:t>│                                   │           (специальности)           │</w:t>
      </w:r>
    </w:p>
    <w:p w:rsidR="003E53D4" w:rsidRDefault="003E53D4">
      <w:pPr>
        <w:pStyle w:val="ConsPlusNonformat"/>
      </w:pPr>
      <w:bookmarkStart w:id="16" w:name="Par80"/>
      <w:bookmarkEnd w:id="16"/>
      <w:r>
        <w:t>│            Дата выдачи            │                                     │</w:t>
      </w:r>
    </w:p>
    <w:p w:rsidR="003E53D4" w:rsidRDefault="003E53D4">
      <w:pPr>
        <w:pStyle w:val="ConsPlusNonformat"/>
      </w:pPr>
      <w:bookmarkStart w:id="17" w:name="Par81"/>
      <w:bookmarkEnd w:id="17"/>
      <w:r>
        <w:t>│                                   │Председатель государственной         │</w:t>
      </w:r>
    </w:p>
    <w:p w:rsidR="003E53D4" w:rsidRDefault="003E53D4">
      <w:pPr>
        <w:pStyle w:val="ConsPlusNonformat"/>
      </w:pPr>
      <w:r>
        <w:t>│                                   │аттестационной комиссии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bookmarkStart w:id="18" w:name="Par84"/>
      <w:bookmarkEnd w:id="18"/>
      <w:r>
        <w:t>│                                   │Ректор (Директор)      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bookmarkStart w:id="19" w:name="Par86"/>
      <w:bookmarkEnd w:id="19"/>
      <w:r>
        <w:t>│                                   │Секретарь                            │</w:t>
      </w:r>
    </w:p>
    <w:p w:rsidR="003E53D4" w:rsidRDefault="003E53D4">
      <w:pPr>
        <w:pStyle w:val="ConsPlusNonformat"/>
      </w:pPr>
      <w:r>
        <w:t>│                                   │                                     │</w:t>
      </w:r>
    </w:p>
    <w:p w:rsidR="003E53D4" w:rsidRDefault="003E53D4">
      <w:pPr>
        <w:pStyle w:val="ConsPlusNonformat"/>
      </w:pPr>
      <w:bookmarkStart w:id="20" w:name="Par88"/>
      <w:bookmarkEnd w:id="20"/>
      <w:r>
        <w:t>│                                   │                       М.П.          │</w:t>
      </w:r>
    </w:p>
    <w:p w:rsidR="003E53D4" w:rsidRDefault="003E53D4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95"/>
      <w:bookmarkEnd w:id="21"/>
      <w:r>
        <w:rPr>
          <w:rFonts w:ascii="Calibri" w:hAnsi="Calibri" w:cs="Calibri"/>
        </w:rPr>
        <w:t>Приложение N 2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2012 г. N 190н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100"/>
      <w:bookmarkEnd w:id="22"/>
      <w:r>
        <w:rPr>
          <w:rFonts w:ascii="Calibri" w:hAnsi="Calibri" w:cs="Calibri"/>
          <w:b/>
          <w:bCs/>
        </w:rPr>
        <w:t>ТЕХНИЧЕСКИЕ ТРЕБОВАНИЯ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ДОКУМЕНТУ ГОСУДАРСТВЕННОГО ОБРАЗЦА О ПОСЛЕВУЗОВСКОМ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ПРОФЕССИОНАЛЬНОМ ОБРАЗОВАНИИ, ВЫДАННОГО ЛИЦАМ,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ПОЛУЧИВШИМ ТАКОЕ ОБРАЗОВАНИЕ В ИНТЕРНАТУРЕ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 государственного образца о послевузовском профессиональном образовании, выданный лицам, получившим такое образование в интернатуре (далее - диплом), состоит из титула диплома (далее - титул) и обложки.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Бланк титула и обложка являются защищенной полиграфической продукцией уровня "Б" и </w:t>
      </w:r>
      <w:r>
        <w:rPr>
          <w:rFonts w:ascii="Calibri" w:hAnsi="Calibri" w:cs="Calibri"/>
        </w:rPr>
        <w:lastRenderedPageBreak/>
        <w:t xml:space="preserve">изготавливаются по единому образцу в установленном законодательством Российской Федерации порядке в соответствии с </w:t>
      </w:r>
      <w:hyperlink r:id="rId5" w:history="1">
        <w:r>
          <w:rPr>
            <w:rFonts w:ascii="Calibri" w:hAnsi="Calibri" w:cs="Calibri"/>
            <w:color w:val="0000FF"/>
          </w:rPr>
          <w:t>Техническими требованиями</w:t>
        </w:r>
      </w:hyperlink>
      <w:r>
        <w:rPr>
          <w:rFonts w:ascii="Calibri" w:hAnsi="Calibri" w:cs="Calibri"/>
        </w:rP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"О реализации постановления Правительства Российской Федерации от 11 ноября 2002 г. N 817" (зарегистрирован Министерством юстиции Российской Федерации 17 марта 2003 г. N 4271).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Бланк титула имеет серию и номер.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содержит 6 символов.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и вторая цифры: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федерального государственного образовательного учреждения высшего профессионального образования - 01;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федерального государственного научного учреждения - 02;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федерального государственного учреждения дополнительного профессионального образования - 03;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государственного образовательного учреждения высшего профессионального образования субъекта Российской Федерации - 04;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государственного научного учреждения субъекта Российской Федерации - 05;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государственного учреждения дополнительного профессионального образования субъекта Российской Федерации - 06;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муниципального государственного образовательного учреждения высшего профессионального образования - 07;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муниципального государственного научного учреждения - 08;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муниципального государственного учреждения дополнительного профессионального образования - 09;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негосударственной образовательной организации - 10;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негосударственной научной организации - 11;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третья и четвертая цифры - двузначный цифровой код субъекта Российской Федерации, на территории которого расположено образовательное учреждение (в соответствии с </w:t>
      </w:r>
      <w:hyperlink w:anchor="Par170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настоящим Техническим требованиям) &lt;*&gt;;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серии диплома, выдаваемого лицу, обучавшемуся в филиале образовательного учреждения, расположенном на территории другого субъекта Российской Федерации, используется код субъекта Российской Федерации, на территории которого расположено образовательное учреждение.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пятая и шестая цифры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бланка титула представляет собой 6-значный порядковый номер, присвоенный бланку предприятием-изготовителем (начиная с 000001).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28"/>
      <w:bookmarkEnd w:id="23"/>
      <w:r>
        <w:rPr>
          <w:rFonts w:ascii="Calibri" w:hAnsi="Calibri" w:cs="Calibri"/>
        </w:rPr>
        <w:t>Обложка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Твердая обложка имеет размер в развороте 215 мм x 305 мм и изготавливается из переплетного материала - тканьвинила (либо его аналога) коричневого цвета. На лицевой стороне твердой обложки методом горячего тиснения нанесены фольгой золотого цвета Герб Российской Федерации и надпись "ДИПЛОМ".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твердой обложки обклеена специальной бумагой - форзацем с мультиматной сеткой, состоящей из волнообразных текстов "дипломоопослевузовскомпрофессиональномобразовании" и выполненной с применением ирисового раската. Цветовой фон форзаца - переход из коричневого в желтый и обратно в коричневый.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133"/>
      <w:bookmarkEnd w:id="24"/>
      <w:r>
        <w:rPr>
          <w:rFonts w:ascii="Calibri" w:hAnsi="Calibri" w:cs="Calibri"/>
        </w:rPr>
        <w:lastRenderedPageBreak/>
        <w:t>Бланк титула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Бланк титула представляет собой отдельный лист размером 205 мм x 290 мм в развернутом виде.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Бланк титула изготавливается на бумаге массой 100 г/м2, которая содержит не менее 25% хлопкового или льняного волокна, без оптического отбеливателя, общим двухтоновым водным знаком эмитента по всему полю, являющимся просветно-затененным, обладающим выраженной контрастностью, обеспечивающей его надежный визуальный контроль. Бумага не имеет свечения в УФ-излучении и содержит не менее двух видов защитных волокон: невидимое волокно с желто-зеленым свечением в УФ-излучении; видимое волокно красного цвета с малиновым свечением в УФ-излучении, контролируемых в видимых или иных областях спектра.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Фон лицевой и оборотной стороны бланка титула желто-коричневый, выполняется с наложением двух фоновых сеток с переменным шагом и ирисовыми раскатами и выполнен с переменными свойствами заполнения и раскопировкой линий. Ирисовый раскат расположен вдоль короткой стороны бланка и переходит от коричневого цвета к желтому и от желтого к коричневому. Сетки отпечатаны краской, обладающей зеленым свечением под воздействием УФ-излучения. Одна из сеток выполнена краской с химзащитой, препятствующей несанкционированному внесению изменений.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Лицевая и оборотная стороны бланка титула не содержат подчеркиваний и подстрочных пояснительных надписей.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бланка титула не допускается использования растровых структур, в том числе спецрастров.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правой части </w:t>
      </w:r>
      <w:hyperlink w:anchor="Par36" w:history="1">
        <w:r>
          <w:rPr>
            <w:rFonts w:ascii="Calibri" w:hAnsi="Calibri" w:cs="Calibri"/>
            <w:color w:val="0000FF"/>
          </w:rPr>
          <w:t>лицевой стороны</w:t>
        </w:r>
      </w:hyperlink>
      <w:r>
        <w:rPr>
          <w:rFonts w:ascii="Calibri" w:hAnsi="Calibri" w:cs="Calibri"/>
        </w:rPr>
        <w:t xml:space="preserve"> титула размещаются оригинальная гильоширная композиция с использованием медицинской символики, выполненная с переменными свойствами заполнения и раскопировкой линий, надписи и изображения с выравниванием по ширине: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надпись</w:t>
        </w:r>
      </w:hyperlink>
      <w:r>
        <w:rPr>
          <w:rFonts w:ascii="Calibri" w:hAnsi="Calibri" w:cs="Calibri"/>
        </w:rPr>
        <w:t xml:space="preserve"> "РОССИЙСКАЯ ФЕДЕРАЦИЯ", выполненная шрифтом Lazurski 10п;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" w:history="1">
        <w:r>
          <w:rPr>
            <w:rFonts w:ascii="Calibri" w:hAnsi="Calibri" w:cs="Calibri"/>
            <w:color w:val="0000FF"/>
          </w:rPr>
          <w:t>Государственный герб</w:t>
        </w:r>
      </w:hyperlink>
      <w:r>
        <w:rPr>
          <w:rFonts w:ascii="Calibri" w:hAnsi="Calibri" w:cs="Calibri"/>
        </w:rPr>
        <w:t xml:space="preserve"> Российской Федерации в многоцветном исполнении, в том числе бронзовой краской, имеющей оранжевое свечение в УФ-излучении;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7" w:history="1">
        <w:r>
          <w:rPr>
            <w:rFonts w:ascii="Calibri" w:hAnsi="Calibri" w:cs="Calibri"/>
            <w:color w:val="0000FF"/>
          </w:rPr>
          <w:t>надпись</w:t>
        </w:r>
      </w:hyperlink>
      <w:r>
        <w:rPr>
          <w:rFonts w:ascii="Calibri" w:hAnsi="Calibri" w:cs="Calibri"/>
        </w:rPr>
        <w:t xml:space="preserve"> "ДИПЛОМ о послевузовском профессиональном образовании (интернатура)", выполненная краской, не имеющей поглощение в ИК-диапазоне спектра, шрифтом Lazurski 37п, Lazurski 11п соответственно.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левой части </w:t>
      </w:r>
      <w:hyperlink w:anchor="Par36" w:history="1">
        <w:r>
          <w:rPr>
            <w:rFonts w:ascii="Calibri" w:hAnsi="Calibri" w:cs="Calibri"/>
            <w:color w:val="0000FF"/>
          </w:rPr>
          <w:t>лицевой стороны</w:t>
        </w:r>
      </w:hyperlink>
      <w:r>
        <w:rPr>
          <w:rFonts w:ascii="Calibri" w:hAnsi="Calibri" w:cs="Calibri"/>
        </w:rPr>
        <w:t xml:space="preserve"> бланка титула внизу с выравниванием влево указываются наименование предприятия изготовителя и его местонахождение (город), год изготовления продукции, уровень защиты продукции "Б".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левой части </w:t>
      </w:r>
      <w:hyperlink w:anchor="Par58" w:history="1">
        <w:r>
          <w:rPr>
            <w:rFonts w:ascii="Calibri" w:hAnsi="Calibri" w:cs="Calibri"/>
            <w:color w:val="0000FF"/>
          </w:rPr>
          <w:t>оборотной стороны</w:t>
        </w:r>
      </w:hyperlink>
      <w:r>
        <w:rPr>
          <w:rFonts w:ascii="Calibri" w:hAnsi="Calibri" w:cs="Calibri"/>
        </w:rPr>
        <w:t xml:space="preserve"> бланка титула размещаются надписи и изображение с выравниванием по ширине: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" w:history="1">
        <w:r>
          <w:rPr>
            <w:rFonts w:ascii="Calibri" w:hAnsi="Calibri" w:cs="Calibri"/>
            <w:color w:val="0000FF"/>
          </w:rPr>
          <w:t>государственный Герб</w:t>
        </w:r>
      </w:hyperlink>
      <w:r>
        <w:rPr>
          <w:rFonts w:ascii="Calibri" w:hAnsi="Calibri" w:cs="Calibri"/>
        </w:rPr>
        <w:t xml:space="preserve"> Российской Федерации, в одноцветном исполнении;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6" w:history="1">
        <w:r>
          <w:rPr>
            <w:rFonts w:ascii="Calibri" w:hAnsi="Calibri" w:cs="Calibri"/>
            <w:color w:val="0000FF"/>
          </w:rPr>
          <w:t>надпись</w:t>
        </w:r>
      </w:hyperlink>
      <w:r>
        <w:rPr>
          <w:rFonts w:ascii="Calibri" w:hAnsi="Calibri" w:cs="Calibri"/>
        </w:rPr>
        <w:t xml:space="preserve"> "РОССИЙСКАЯ ФЕДЕРАЦИЯ", выполненная полукругом, на фоне декоративной ленты;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специально разработанная </w:t>
      </w:r>
      <w:hyperlink w:anchor="Par68" w:history="1">
        <w:r>
          <w:rPr>
            <w:rFonts w:ascii="Calibri" w:hAnsi="Calibri" w:cs="Calibri"/>
            <w:color w:val="0000FF"/>
          </w:rPr>
          <w:t>надпись</w:t>
        </w:r>
      </w:hyperlink>
      <w:r>
        <w:rPr>
          <w:rFonts w:ascii="Calibri" w:hAnsi="Calibri" w:cs="Calibri"/>
        </w:rPr>
        <w:t xml:space="preserve"> "ДИПЛОМ";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9" w:history="1">
        <w:r>
          <w:rPr>
            <w:rFonts w:ascii="Calibri" w:hAnsi="Calibri" w:cs="Calibri"/>
            <w:color w:val="0000FF"/>
          </w:rPr>
          <w:t>надпись</w:t>
        </w:r>
      </w:hyperlink>
      <w:r>
        <w:rPr>
          <w:rFonts w:ascii="Calibri" w:hAnsi="Calibri" w:cs="Calibri"/>
        </w:rPr>
        <w:t xml:space="preserve"> "О ПОСЛЕВУЗОВСКОМ ПРОФЕССИОНАЛЬНОМ ОБРАЗОВАНИИ (ИНТЕРНАТУРА)", шрифтом Lazurski 12п;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высокая </w:t>
      </w:r>
      <w:hyperlink w:anchor="Par73" w:history="1">
        <w:r>
          <w:rPr>
            <w:rFonts w:ascii="Calibri" w:hAnsi="Calibri" w:cs="Calibri"/>
            <w:color w:val="0000FF"/>
          </w:rPr>
          <w:t>нумерация</w:t>
        </w:r>
      </w:hyperlink>
      <w:r>
        <w:rPr>
          <w:rFonts w:ascii="Calibri" w:hAnsi="Calibri" w:cs="Calibri"/>
        </w:rPr>
        <w:t xml:space="preserve"> бланка титула, без пробелов, выполненная красной краской, обладающей оранжевым свечением под УФ-излучением;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r>
          <w:rPr>
            <w:rFonts w:ascii="Calibri" w:hAnsi="Calibri" w:cs="Calibri"/>
            <w:color w:val="0000FF"/>
          </w:rPr>
          <w:t>надпись</w:t>
        </w:r>
      </w:hyperlink>
      <w:r>
        <w:rPr>
          <w:rFonts w:ascii="Calibri" w:hAnsi="Calibri" w:cs="Calibri"/>
        </w:rPr>
        <w:t xml:space="preserve"> "ДИПЛОМ ЯВЛЯЕТСЯ ДОКУМЕНТОМ ГОСУДАРСТВЕННОГО ОБРАЗЦА", выполненная шрифтом Lazurski 11;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надпись "</w:t>
      </w:r>
      <w:hyperlink w:anchor="Par78" w:history="1">
        <w:r>
          <w:rPr>
            <w:rFonts w:ascii="Calibri" w:hAnsi="Calibri" w:cs="Calibri"/>
            <w:color w:val="0000FF"/>
          </w:rPr>
          <w:t>Регистрационный</w:t>
        </w:r>
      </w:hyperlink>
      <w:r>
        <w:rPr>
          <w:rFonts w:ascii="Calibri" w:hAnsi="Calibri" w:cs="Calibri"/>
        </w:rPr>
        <w:t xml:space="preserve"> N" и </w:t>
      </w:r>
      <w:hyperlink w:anchor="Par80" w:history="1">
        <w:r>
          <w:rPr>
            <w:rFonts w:ascii="Calibri" w:hAnsi="Calibri" w:cs="Calibri"/>
            <w:color w:val="0000FF"/>
          </w:rPr>
          <w:t>"Дата выдачи"</w:t>
        </w:r>
      </w:hyperlink>
      <w:r>
        <w:rPr>
          <w:rFonts w:ascii="Calibri" w:hAnsi="Calibri" w:cs="Calibri"/>
        </w:rPr>
        <w:t xml:space="preserve"> выполнены шрифтом Lazurski 9п краской, имеющей поглощение в ИК-диапазоне спектра.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правой части </w:t>
      </w:r>
      <w:hyperlink w:anchor="Par58" w:history="1">
        <w:r>
          <w:rPr>
            <w:rFonts w:ascii="Calibri" w:hAnsi="Calibri" w:cs="Calibri"/>
            <w:color w:val="0000FF"/>
          </w:rPr>
          <w:t>оборотной стороны</w:t>
        </w:r>
      </w:hyperlink>
      <w:r>
        <w:rPr>
          <w:rFonts w:ascii="Calibri" w:hAnsi="Calibri" w:cs="Calibri"/>
        </w:rPr>
        <w:t xml:space="preserve"> бланка титула размещаются: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надписи "</w:t>
      </w:r>
      <w:hyperlink w:anchor="Par63" w:history="1">
        <w:r>
          <w:rPr>
            <w:rFonts w:ascii="Calibri" w:hAnsi="Calibri" w:cs="Calibri"/>
            <w:color w:val="0000FF"/>
          </w:rPr>
          <w:t>Настоящий диплом</w:t>
        </w:r>
      </w:hyperlink>
      <w:r>
        <w:rPr>
          <w:rFonts w:ascii="Calibri" w:hAnsi="Calibri" w:cs="Calibri"/>
        </w:rPr>
        <w:t xml:space="preserve"> свидетельствует о том, что", "</w:t>
      </w:r>
      <w:hyperlink w:anchor="Par66" w:history="1">
        <w:r>
          <w:rPr>
            <w:rFonts w:ascii="Calibri" w:hAnsi="Calibri" w:cs="Calibri"/>
            <w:color w:val="0000FF"/>
          </w:rPr>
          <w:t>освоил(а) основную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образовательную программу послевузовского профессионального образования (интернатура)", "</w:t>
      </w:r>
      <w:hyperlink w:anchor="Par7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государственной аттестационной комиссии", "</w:t>
      </w:r>
      <w:hyperlink w:anchor="Par75" w:history="1">
        <w:r>
          <w:rPr>
            <w:rFonts w:ascii="Calibri" w:hAnsi="Calibri" w:cs="Calibri"/>
            <w:color w:val="0000FF"/>
          </w:rPr>
          <w:t>присвоена</w:t>
        </w:r>
      </w:hyperlink>
      <w:r>
        <w:rPr>
          <w:rFonts w:ascii="Calibri" w:hAnsi="Calibri" w:cs="Calibri"/>
        </w:rPr>
        <w:t xml:space="preserve"> квалификация врач (провизор) по направлению подготовки (специальности)", с выравниванием по ширине, выполненные шрифтом Lazurski 11п;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надписи "</w:t>
      </w:r>
      <w:hyperlink w:anchor="Par81" w:history="1">
        <w:r>
          <w:rPr>
            <w:rFonts w:ascii="Calibri" w:hAnsi="Calibri" w:cs="Calibri"/>
            <w:color w:val="0000FF"/>
          </w:rPr>
          <w:t>Председатель</w:t>
        </w:r>
      </w:hyperlink>
      <w:r>
        <w:rPr>
          <w:rFonts w:ascii="Calibri" w:hAnsi="Calibri" w:cs="Calibri"/>
        </w:rPr>
        <w:t xml:space="preserve"> Государственной аттестационной комиссии", </w:t>
      </w:r>
      <w:hyperlink w:anchor="Par84" w:history="1">
        <w:r>
          <w:rPr>
            <w:rFonts w:ascii="Calibri" w:hAnsi="Calibri" w:cs="Calibri"/>
            <w:color w:val="0000FF"/>
          </w:rPr>
          <w:t>"Ректор/Директор"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"Секретарь"</w:t>
        </w:r>
      </w:hyperlink>
      <w:r>
        <w:rPr>
          <w:rFonts w:ascii="Calibri" w:hAnsi="Calibri" w:cs="Calibri"/>
        </w:rPr>
        <w:t xml:space="preserve"> с выравниванием влево, выполненные курсивом; </w:t>
      </w:r>
      <w:hyperlink w:anchor="Par88" w:history="1">
        <w:r>
          <w:rPr>
            <w:rFonts w:ascii="Calibri" w:hAnsi="Calibri" w:cs="Calibri"/>
            <w:color w:val="0000FF"/>
          </w:rPr>
          <w:t>надпись</w:t>
        </w:r>
      </w:hyperlink>
      <w:r>
        <w:rPr>
          <w:rFonts w:ascii="Calibri" w:hAnsi="Calibri" w:cs="Calibri"/>
        </w:rPr>
        <w:t xml:space="preserve"> "М.П." с выравниванием вправо; указанные надписи выполняются шрифтом Lazurski 11п.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162"/>
      <w:bookmarkEnd w:id="25"/>
      <w:r>
        <w:rPr>
          <w:rFonts w:ascii="Calibri" w:hAnsi="Calibri" w:cs="Calibri"/>
        </w:rPr>
        <w:t>Приложение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Техническим требованиям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документу государственного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образца о послевузовском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профессиональном образовании,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выданного лицам, получившим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такое образование в интернатуре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70"/>
      <w:bookmarkEnd w:id="26"/>
      <w:r>
        <w:rPr>
          <w:rFonts w:ascii="Calibri" w:hAnsi="Calibri" w:cs="Calibri"/>
        </w:rPr>
        <w:t>КОДЫ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РОССИЙСКОЙ ФЕДЕРАЦИИ И СУБЪЕКТОВ РОССИЙСКОЙ ФЕДЕРАЦИИ</w:t>
      </w: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Российская Федерация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(Адыгея)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04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09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Алания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- Чувашия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Архангельская область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- Югра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</w:tr>
      <w:tr w:rsidR="003E5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3D4" w:rsidRDefault="003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   </w:t>
            </w:r>
          </w:p>
        </w:tc>
      </w:tr>
    </w:tbl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3D4" w:rsidRDefault="003E53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171B" w:rsidRDefault="00EC171B">
      <w:bookmarkStart w:id="27" w:name="_GoBack"/>
      <w:bookmarkEnd w:id="27"/>
    </w:p>
    <w:sectPr w:rsidR="00EC171B" w:rsidSect="00EB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D4"/>
    <w:rsid w:val="003E53D4"/>
    <w:rsid w:val="00E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2F66-4700-46A7-BDD8-72CCB178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53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646FDEBDD190036EB93920E22DA955FA9A64758D23B5F03752FB291D2DA6C7D1B4959197772C6BPAB" TargetMode="External"/><Relationship Id="rId4" Type="http://schemas.openxmlformats.org/officeDocument/2006/relationships/hyperlink" Target="consultantplus://offline/ref=6F646FDEBDD190036EB93920E22DA955FE986C768229E8FA3F0BF72B1A22F9D0D6FD9990977724BC6DP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2014-05-29T01:15:00Z</dcterms:created>
  <dcterms:modified xsi:type="dcterms:W3CDTF">2014-05-29T01:16:00Z</dcterms:modified>
</cp:coreProperties>
</file>